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A2B91" w14:textId="77777777" w:rsidR="00FD7024" w:rsidRDefault="00481A69" w:rsidP="00597DC3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>N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ational 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>P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rogramme for 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>P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revention and 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>C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ontrol of 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>D</w:t>
      </w:r>
      <w:r w:rsidR="004215B0"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eafness 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 PIP 20</w:t>
      </w:r>
      <w:r w:rsidR="00003D4C">
        <w:rPr>
          <w:rFonts w:ascii="Times New Roman" w:hAnsi="Times New Roman" w:cs="Times New Roman"/>
          <w:b/>
          <w:sz w:val="28"/>
          <w:szCs w:val="24"/>
          <w:u w:val="single"/>
        </w:rPr>
        <w:t>21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 xml:space="preserve"> -</w:t>
      </w:r>
      <w:r w:rsidR="00321071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4215B0">
        <w:rPr>
          <w:rFonts w:ascii="Times New Roman" w:hAnsi="Times New Roman" w:cs="Times New Roman"/>
          <w:b/>
          <w:sz w:val="28"/>
          <w:szCs w:val="24"/>
          <w:u w:val="single"/>
        </w:rPr>
        <w:t>20</w:t>
      </w:r>
      <w:r w:rsidR="00003D4C">
        <w:rPr>
          <w:rFonts w:ascii="Times New Roman" w:hAnsi="Times New Roman" w:cs="Times New Roman"/>
          <w:b/>
          <w:sz w:val="28"/>
          <w:szCs w:val="24"/>
          <w:u w:val="single"/>
        </w:rPr>
        <w:t>22</w:t>
      </w:r>
    </w:p>
    <w:p w14:paraId="38B664E5" w14:textId="77777777" w:rsidR="003A2361" w:rsidRPr="00597DC3" w:rsidRDefault="003A2361" w:rsidP="00E60914">
      <w:pPr>
        <w:ind w:left="270"/>
        <w:rPr>
          <w:rFonts w:ascii="Times New Roman" w:hAnsi="Times New Roman" w:cs="Times New Roman"/>
          <w:b/>
          <w:sz w:val="8"/>
          <w:szCs w:val="24"/>
        </w:rPr>
      </w:pPr>
    </w:p>
    <w:p w14:paraId="48496B8D" w14:textId="77777777" w:rsidR="000B036B" w:rsidRDefault="005350F3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and </w:t>
      </w:r>
      <w:r w:rsidR="00A41AF7">
        <w:rPr>
          <w:rFonts w:ascii="Times New Roman" w:hAnsi="Times New Roman" w:cs="Times New Roman"/>
          <w:b/>
          <w:sz w:val="24"/>
          <w:szCs w:val="24"/>
        </w:rPr>
        <w:t>Current Status :</w:t>
      </w:r>
    </w:p>
    <w:p w14:paraId="43AFC934" w14:textId="77777777" w:rsidR="001C1611" w:rsidRDefault="000B036B" w:rsidP="00A2788F">
      <w:pPr>
        <w:ind w:left="270" w:right="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93219" w:rsidRPr="001C1611">
        <w:rPr>
          <w:rFonts w:ascii="Times New Roman" w:hAnsi="Times New Roman" w:cs="Times New Roman"/>
          <w:sz w:val="24"/>
          <w:szCs w:val="24"/>
        </w:rPr>
        <w:t>NPPCD was launched in Mizoram since April, 2014</w:t>
      </w:r>
      <w:r w:rsidR="001F74D0">
        <w:rPr>
          <w:rFonts w:ascii="Times New Roman" w:hAnsi="Times New Roman" w:cs="Times New Roman"/>
          <w:sz w:val="24"/>
          <w:szCs w:val="24"/>
        </w:rPr>
        <w:t xml:space="preserve"> and currently, the Programme i</w:t>
      </w:r>
      <w:r w:rsidR="00693219" w:rsidRPr="001C1611">
        <w:rPr>
          <w:rFonts w:ascii="Times New Roman" w:hAnsi="Times New Roman" w:cs="Times New Roman"/>
          <w:sz w:val="24"/>
          <w:szCs w:val="24"/>
        </w:rPr>
        <w:t xml:space="preserve">s implemented in nine (9) districts namely Aizawl East, Aizawl </w:t>
      </w:r>
      <w:r w:rsidR="00CC47BB">
        <w:rPr>
          <w:rFonts w:ascii="Times New Roman" w:hAnsi="Times New Roman" w:cs="Times New Roman"/>
          <w:sz w:val="24"/>
          <w:szCs w:val="24"/>
        </w:rPr>
        <w:t xml:space="preserve">West, </w:t>
      </w:r>
      <w:proofErr w:type="spellStart"/>
      <w:r w:rsidR="00CC47BB">
        <w:rPr>
          <w:rFonts w:ascii="Times New Roman" w:hAnsi="Times New Roman" w:cs="Times New Roman"/>
          <w:sz w:val="24"/>
          <w:szCs w:val="24"/>
        </w:rPr>
        <w:t>Champhai</w:t>
      </w:r>
      <w:proofErr w:type="spellEnd"/>
      <w:r w:rsidR="00CC47BB">
        <w:rPr>
          <w:rFonts w:ascii="Times New Roman" w:hAnsi="Times New Roman" w:cs="Times New Roman"/>
          <w:sz w:val="24"/>
          <w:szCs w:val="24"/>
        </w:rPr>
        <w:t>,</w:t>
      </w:r>
      <w:r w:rsidR="00693219" w:rsidRPr="001C1611">
        <w:rPr>
          <w:rFonts w:ascii="Times New Roman" w:hAnsi="Times New Roman" w:cs="Times New Roman"/>
          <w:sz w:val="24"/>
          <w:szCs w:val="24"/>
        </w:rPr>
        <w:t xml:space="preserve"> Kolasib,</w:t>
      </w:r>
      <w:r w:rsidR="00CC47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7BB" w:rsidRPr="001C1611">
        <w:rPr>
          <w:rFonts w:ascii="Times New Roman" w:hAnsi="Times New Roman" w:cs="Times New Roman"/>
          <w:sz w:val="24"/>
          <w:szCs w:val="24"/>
        </w:rPr>
        <w:t>Lawngtlai</w:t>
      </w:r>
      <w:proofErr w:type="spellEnd"/>
      <w:r w:rsidR="00CC47BB" w:rsidRPr="001C1611">
        <w:rPr>
          <w:rFonts w:ascii="Times New Roman" w:hAnsi="Times New Roman" w:cs="Times New Roman"/>
          <w:sz w:val="24"/>
          <w:szCs w:val="24"/>
        </w:rPr>
        <w:t>, Lunglei</w:t>
      </w:r>
      <w:r w:rsidR="00CC47BB">
        <w:rPr>
          <w:rFonts w:ascii="Times New Roman" w:hAnsi="Times New Roman" w:cs="Times New Roman"/>
          <w:sz w:val="24"/>
          <w:szCs w:val="24"/>
        </w:rPr>
        <w:t>,</w:t>
      </w:r>
      <w:r w:rsidR="00693219" w:rsidRPr="001C1611">
        <w:rPr>
          <w:rFonts w:ascii="Times New Roman" w:hAnsi="Times New Roman" w:cs="Times New Roman"/>
          <w:sz w:val="24"/>
          <w:szCs w:val="24"/>
        </w:rPr>
        <w:t xml:space="preserve"> Mamit, Serchhip and </w:t>
      </w:r>
      <w:proofErr w:type="spellStart"/>
      <w:r w:rsidR="00693219" w:rsidRPr="001C1611">
        <w:rPr>
          <w:rFonts w:ascii="Times New Roman" w:hAnsi="Times New Roman" w:cs="Times New Roman"/>
          <w:sz w:val="24"/>
          <w:szCs w:val="24"/>
        </w:rPr>
        <w:t>Sia</w:t>
      </w:r>
      <w:r w:rsidR="00514D71">
        <w:rPr>
          <w:rFonts w:ascii="Times New Roman" w:hAnsi="Times New Roman" w:cs="Times New Roman"/>
          <w:sz w:val="24"/>
          <w:szCs w:val="24"/>
        </w:rPr>
        <w:t>ha</w:t>
      </w:r>
      <w:proofErr w:type="spellEnd"/>
      <w:r w:rsidR="00514D71">
        <w:rPr>
          <w:rFonts w:ascii="Times New Roman" w:hAnsi="Times New Roman" w:cs="Times New Roman"/>
          <w:sz w:val="24"/>
          <w:szCs w:val="24"/>
        </w:rPr>
        <w:t xml:space="preserve"> District</w:t>
      </w:r>
      <w:r w:rsidR="005350F3">
        <w:rPr>
          <w:rFonts w:ascii="Times New Roman" w:hAnsi="Times New Roman" w:cs="Times New Roman"/>
          <w:sz w:val="24"/>
          <w:szCs w:val="24"/>
        </w:rPr>
        <w:t>.</w:t>
      </w:r>
    </w:p>
    <w:p w14:paraId="49C6A695" w14:textId="77777777" w:rsidR="00DF7241" w:rsidRDefault="00541CD5" w:rsidP="00A2788F">
      <w:pPr>
        <w:tabs>
          <w:tab w:val="left" w:pos="10980"/>
        </w:tabs>
        <w:ind w:left="270"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guidelines, e</w:t>
      </w:r>
      <w:r w:rsidR="00DF7241">
        <w:rPr>
          <w:rFonts w:ascii="Times New Roman" w:hAnsi="Times New Roman" w:cs="Times New Roman"/>
          <w:sz w:val="24"/>
          <w:szCs w:val="24"/>
        </w:rPr>
        <w:t>ach district had NPPCD Team comprising of 1 Medical Officer</w:t>
      </w:r>
      <w:r w:rsidR="004D0BFF">
        <w:rPr>
          <w:rFonts w:ascii="Times New Roman" w:hAnsi="Times New Roman" w:cs="Times New Roman"/>
          <w:sz w:val="24"/>
          <w:szCs w:val="24"/>
        </w:rPr>
        <w:t>/ENT Surgeon</w:t>
      </w:r>
      <w:r w:rsidR="00DF7241">
        <w:rPr>
          <w:rFonts w:ascii="Times New Roman" w:hAnsi="Times New Roman" w:cs="Times New Roman"/>
          <w:sz w:val="24"/>
          <w:szCs w:val="24"/>
        </w:rPr>
        <w:t>, 1 Audiologist, 1 Audiometric Assistant and 1 Instructo</w:t>
      </w:r>
      <w:r w:rsidR="00FD7024">
        <w:rPr>
          <w:rFonts w:ascii="Times New Roman" w:hAnsi="Times New Roman" w:cs="Times New Roman"/>
          <w:sz w:val="24"/>
          <w:szCs w:val="24"/>
        </w:rPr>
        <w:t xml:space="preserve">r for Hearing Impaired Children. Also, State Monitoring Cell was established </w:t>
      </w:r>
      <w:r w:rsidR="00F427DA">
        <w:rPr>
          <w:rFonts w:ascii="Times New Roman" w:hAnsi="Times New Roman" w:cs="Times New Roman"/>
          <w:sz w:val="24"/>
          <w:szCs w:val="24"/>
        </w:rPr>
        <w:t>at Directorate of Hospital &amp; Medical Education since 2014.</w:t>
      </w:r>
    </w:p>
    <w:p w14:paraId="64F18209" w14:textId="77777777" w:rsidR="00541CD5" w:rsidRDefault="005350F3" w:rsidP="003E6949">
      <w:pPr>
        <w:spacing w:after="0"/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Year Wise Categoris</w:t>
      </w:r>
      <w:r w:rsidR="003E6949" w:rsidRPr="003E6949">
        <w:rPr>
          <w:rFonts w:ascii="Times New Roman" w:hAnsi="Times New Roman" w:cs="Times New Roman"/>
          <w:b/>
          <w:sz w:val="24"/>
          <w:szCs w:val="24"/>
        </w:rPr>
        <w:t>ation &amp; Infrastructure Status:</w:t>
      </w:r>
    </w:p>
    <w:p w14:paraId="2016804B" w14:textId="77777777" w:rsidR="003E6949" w:rsidRPr="003E6949" w:rsidRDefault="003E6949" w:rsidP="003E6949">
      <w:pPr>
        <w:spacing w:after="0"/>
        <w:ind w:left="270"/>
        <w:rPr>
          <w:rFonts w:ascii="Times New Roman" w:hAnsi="Times New Roman" w:cs="Times New Roman"/>
          <w:b/>
          <w:sz w:val="14"/>
          <w:szCs w:val="24"/>
        </w:rPr>
      </w:pPr>
    </w:p>
    <w:tbl>
      <w:tblPr>
        <w:tblStyle w:val="TableGrid"/>
        <w:tblW w:w="10530" w:type="dxa"/>
        <w:tblInd w:w="198" w:type="dxa"/>
        <w:tblLook w:val="04A0" w:firstRow="1" w:lastRow="0" w:firstColumn="1" w:lastColumn="0" w:noHBand="0" w:noVBand="1"/>
      </w:tblPr>
      <w:tblGrid>
        <w:gridCol w:w="943"/>
        <w:gridCol w:w="2227"/>
        <w:gridCol w:w="2950"/>
        <w:gridCol w:w="4410"/>
      </w:tblGrid>
      <w:tr w:rsidR="00FB508C" w14:paraId="358A6FFA" w14:textId="77777777" w:rsidTr="003E62BB">
        <w:trPr>
          <w:trHeight w:val="359"/>
        </w:trPr>
        <w:tc>
          <w:tcPr>
            <w:tcW w:w="943" w:type="dxa"/>
            <w:vAlign w:val="center"/>
          </w:tcPr>
          <w:p w14:paraId="1A447BBD" w14:textId="77777777"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2227" w:type="dxa"/>
            <w:vAlign w:val="center"/>
          </w:tcPr>
          <w:p w14:paraId="504BC7DE" w14:textId="77777777"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b/>
                <w:sz w:val="24"/>
                <w:szCs w:val="24"/>
              </w:rPr>
              <w:t>District Approved</w:t>
            </w:r>
          </w:p>
        </w:tc>
        <w:tc>
          <w:tcPr>
            <w:tcW w:w="2950" w:type="dxa"/>
            <w:vAlign w:val="center"/>
          </w:tcPr>
          <w:p w14:paraId="063F710F" w14:textId="77777777"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Facility</w:t>
            </w:r>
          </w:p>
        </w:tc>
        <w:tc>
          <w:tcPr>
            <w:tcW w:w="4410" w:type="dxa"/>
            <w:vAlign w:val="center"/>
          </w:tcPr>
          <w:p w14:paraId="4AE10505" w14:textId="77777777"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b/>
                <w:sz w:val="24"/>
                <w:szCs w:val="24"/>
              </w:rPr>
              <w:t>District Functional</w:t>
            </w:r>
          </w:p>
        </w:tc>
      </w:tr>
      <w:tr w:rsidR="00FB508C" w14:paraId="6AA303FF" w14:textId="77777777" w:rsidTr="003E62BB">
        <w:trPr>
          <w:trHeight w:val="1493"/>
        </w:trPr>
        <w:tc>
          <w:tcPr>
            <w:tcW w:w="943" w:type="dxa"/>
            <w:vAlign w:val="center"/>
          </w:tcPr>
          <w:p w14:paraId="1AF69786" w14:textId="77777777"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227" w:type="dxa"/>
            <w:vAlign w:val="center"/>
          </w:tcPr>
          <w:p w14:paraId="011FB105" w14:textId="77777777"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Aizawl East, Aizawl West, Lunglei</w:t>
            </w:r>
          </w:p>
        </w:tc>
        <w:tc>
          <w:tcPr>
            <w:tcW w:w="2950" w:type="dxa"/>
            <w:vAlign w:val="center"/>
          </w:tcPr>
          <w:p w14:paraId="37D6CF47" w14:textId="77777777" w:rsidR="00FB508C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Civil Hospital Aizawl, Aizawl East</w:t>
            </w:r>
          </w:p>
          <w:p w14:paraId="46DAB50E" w14:textId="77777777" w:rsidR="00FB508C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 Referral Hospital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Falkawn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Aizawl West</w:t>
            </w:r>
          </w:p>
          <w:p w14:paraId="4F60AC5B" w14:textId="77777777"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 Hospital Lunglei</w:t>
            </w:r>
          </w:p>
        </w:tc>
        <w:tc>
          <w:tcPr>
            <w:tcW w:w="4410" w:type="dxa"/>
            <w:vAlign w:val="center"/>
          </w:tcPr>
          <w:p w14:paraId="4AC109D5" w14:textId="77777777"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All Functional </w:t>
            </w:r>
          </w:p>
        </w:tc>
      </w:tr>
      <w:tr w:rsidR="00FB508C" w14:paraId="02B5D99E" w14:textId="77777777" w:rsidTr="003E62BB">
        <w:trPr>
          <w:trHeight w:val="368"/>
        </w:trPr>
        <w:tc>
          <w:tcPr>
            <w:tcW w:w="943" w:type="dxa"/>
            <w:vAlign w:val="center"/>
          </w:tcPr>
          <w:p w14:paraId="0ADD42C1" w14:textId="77777777"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227" w:type="dxa"/>
            <w:vAlign w:val="center"/>
          </w:tcPr>
          <w:p w14:paraId="655695EA" w14:textId="77777777"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2950" w:type="dxa"/>
            <w:vAlign w:val="center"/>
          </w:tcPr>
          <w:p w14:paraId="45C22DDD" w14:textId="77777777"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District Hospital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4410" w:type="dxa"/>
            <w:vAlign w:val="center"/>
          </w:tcPr>
          <w:p w14:paraId="45665ACA" w14:textId="77777777"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Functional</w:t>
            </w:r>
          </w:p>
        </w:tc>
      </w:tr>
      <w:tr w:rsidR="00FB508C" w14:paraId="7E40C4E0" w14:textId="77777777" w:rsidTr="003E62BB">
        <w:tc>
          <w:tcPr>
            <w:tcW w:w="943" w:type="dxa"/>
            <w:vAlign w:val="center"/>
          </w:tcPr>
          <w:p w14:paraId="156A3AE6" w14:textId="77777777" w:rsidR="00FB508C" w:rsidRPr="00541CD5" w:rsidRDefault="00FB508C" w:rsidP="00541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27" w:type="dxa"/>
            <w:vAlign w:val="center"/>
          </w:tcPr>
          <w:p w14:paraId="27623B63" w14:textId="77777777"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CD5">
              <w:rPr>
                <w:rFonts w:ascii="Times New Roman" w:hAnsi="Times New Roman" w:cs="Times New Roman"/>
                <w:sz w:val="24"/>
                <w:szCs w:val="24"/>
              </w:rPr>
              <w:t>Mamit, Kolasib, Serchhip</w:t>
            </w:r>
          </w:p>
        </w:tc>
        <w:tc>
          <w:tcPr>
            <w:tcW w:w="2950" w:type="dxa"/>
            <w:vAlign w:val="center"/>
          </w:tcPr>
          <w:p w14:paraId="7E8D076C" w14:textId="77777777" w:rsidR="00FB508C" w:rsidRPr="00541CD5" w:rsidRDefault="00FB508C" w:rsidP="00FB5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District Hospital Mamit, Kolasib</w:t>
            </w:r>
            <w:r w:rsidR="00465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="00465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</w:p>
        </w:tc>
        <w:tc>
          <w:tcPr>
            <w:tcW w:w="4410" w:type="dxa"/>
            <w:vAlign w:val="center"/>
          </w:tcPr>
          <w:p w14:paraId="0362BEDD" w14:textId="77777777" w:rsidR="00FB508C" w:rsidRPr="00541CD5" w:rsidRDefault="00FB508C" w:rsidP="00541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Functional</w:t>
            </w:r>
          </w:p>
        </w:tc>
      </w:tr>
      <w:tr w:rsidR="003A2361" w:rsidRPr="00597DC3" w14:paraId="494FAC84" w14:textId="77777777" w:rsidTr="003E62BB">
        <w:trPr>
          <w:trHeight w:val="422"/>
        </w:trPr>
        <w:tc>
          <w:tcPr>
            <w:tcW w:w="943" w:type="dxa"/>
            <w:vAlign w:val="center"/>
          </w:tcPr>
          <w:p w14:paraId="15CDC61B" w14:textId="77777777" w:rsidR="003A2361" w:rsidRPr="00597DC3" w:rsidRDefault="003A2361" w:rsidP="00541C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2227" w:type="dxa"/>
            <w:vAlign w:val="center"/>
          </w:tcPr>
          <w:p w14:paraId="1235AFAF" w14:textId="77777777" w:rsidR="003A2361" w:rsidRPr="00597DC3" w:rsidRDefault="003A2361" w:rsidP="00FB50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2950" w:type="dxa"/>
            <w:vAlign w:val="center"/>
          </w:tcPr>
          <w:p w14:paraId="30A1970E" w14:textId="77777777" w:rsidR="003A2361" w:rsidRPr="00597DC3" w:rsidRDefault="003A2361" w:rsidP="00FB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District Hospital </w:t>
            </w: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4410" w:type="dxa"/>
            <w:vMerge w:val="restart"/>
            <w:vAlign w:val="center"/>
          </w:tcPr>
          <w:p w14:paraId="422CBCB1" w14:textId="77777777" w:rsidR="003A2361" w:rsidRPr="00597DC3" w:rsidRDefault="003E62BB" w:rsidP="00541C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3A2361"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hough training and procurement is completed, due to unavailability of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dedicated </w:t>
            </w:r>
            <w:r w:rsidR="003A2361"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Human resource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under NPPCD, it remains partially</w:t>
            </w:r>
            <w:r w:rsidR="003A2361"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functional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Existing staff under the State are mobilised</w:t>
            </w:r>
          </w:p>
        </w:tc>
      </w:tr>
      <w:tr w:rsidR="003A2361" w:rsidRPr="00597DC3" w14:paraId="4D0027DE" w14:textId="77777777" w:rsidTr="003E62BB">
        <w:trPr>
          <w:trHeight w:val="503"/>
        </w:trPr>
        <w:tc>
          <w:tcPr>
            <w:tcW w:w="943" w:type="dxa"/>
            <w:vAlign w:val="center"/>
          </w:tcPr>
          <w:p w14:paraId="109A121B" w14:textId="77777777" w:rsidR="003A2361" w:rsidRPr="00597DC3" w:rsidRDefault="003A2361" w:rsidP="00541C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2227" w:type="dxa"/>
            <w:vAlign w:val="center"/>
          </w:tcPr>
          <w:p w14:paraId="01B55A99" w14:textId="77777777" w:rsidR="003A2361" w:rsidRPr="00597DC3" w:rsidRDefault="003A2361" w:rsidP="00541C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2950" w:type="dxa"/>
            <w:vAlign w:val="center"/>
          </w:tcPr>
          <w:p w14:paraId="25614952" w14:textId="77777777" w:rsidR="003A2361" w:rsidRPr="00597DC3" w:rsidRDefault="003A2361" w:rsidP="00FB50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District Hospital </w:t>
            </w:r>
            <w:proofErr w:type="spellStart"/>
            <w:r w:rsidRPr="00597D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4410" w:type="dxa"/>
            <w:vMerge/>
            <w:vAlign w:val="center"/>
          </w:tcPr>
          <w:p w14:paraId="204688F0" w14:textId="77777777" w:rsidR="003A2361" w:rsidRPr="00597DC3" w:rsidRDefault="003A2361" w:rsidP="00541C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A0650D5" w14:textId="77777777" w:rsidR="00541CD5" w:rsidRPr="00597DC3" w:rsidRDefault="00541CD5" w:rsidP="003E6949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57C568" w14:textId="77777777" w:rsidR="003E6949" w:rsidRPr="00541CD5" w:rsidRDefault="003E6949" w:rsidP="003E6949">
      <w:pPr>
        <w:spacing w:after="0"/>
        <w:rPr>
          <w:rFonts w:ascii="Times New Roman" w:hAnsi="Times New Roman" w:cs="Times New Roman"/>
          <w:sz w:val="10"/>
          <w:szCs w:val="24"/>
        </w:rPr>
      </w:pPr>
    </w:p>
    <w:p w14:paraId="653D124D" w14:textId="77777777" w:rsidR="0012471A" w:rsidRDefault="0012471A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Current Staff Details Under NPPCD:</w:t>
      </w:r>
    </w:p>
    <w:tbl>
      <w:tblPr>
        <w:tblStyle w:val="TableGrid"/>
        <w:tblW w:w="9180" w:type="dxa"/>
        <w:tblInd w:w="378" w:type="dxa"/>
        <w:tblLook w:val="04A0" w:firstRow="1" w:lastRow="0" w:firstColumn="1" w:lastColumn="0" w:noHBand="0" w:noVBand="1"/>
      </w:tblPr>
      <w:tblGrid>
        <w:gridCol w:w="5007"/>
        <w:gridCol w:w="2020"/>
        <w:gridCol w:w="2153"/>
      </w:tblGrid>
      <w:tr w:rsidR="0012471A" w14:paraId="3D5A6489" w14:textId="77777777" w:rsidTr="00036BAB">
        <w:trPr>
          <w:trHeight w:val="36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F406FC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BCEAC9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Filled up post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87D099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Vacant post</w:t>
            </w:r>
          </w:p>
        </w:tc>
      </w:tr>
      <w:tr w:rsidR="0012471A" w14:paraId="6C044F89" w14:textId="77777777" w:rsidTr="00036BAB">
        <w:tc>
          <w:tcPr>
            <w:tcW w:w="91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CFA546" w14:textId="77777777" w:rsidR="0012471A" w:rsidRPr="003E6949" w:rsidRDefault="0012471A" w:rsidP="00E60914">
            <w:p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49">
              <w:rPr>
                <w:rFonts w:ascii="Times New Roman" w:hAnsi="Times New Roman" w:cs="Times New Roman"/>
                <w:b/>
                <w:sz w:val="24"/>
                <w:szCs w:val="24"/>
              </w:rPr>
              <w:t>State Monitoring Cell</w:t>
            </w:r>
          </w:p>
        </w:tc>
      </w:tr>
      <w:tr w:rsidR="0012471A" w14:paraId="1D41F696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C2431" w14:textId="77777777" w:rsidR="0012471A" w:rsidRDefault="0012471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State Consultant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55B84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4D090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71A" w14:paraId="73618544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D9CE8" w14:textId="77777777" w:rsidR="0012471A" w:rsidRDefault="0012471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Programme Assistant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91D89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F05E1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71A" w14:paraId="6FC6C389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427DB5" w14:textId="77777777" w:rsidR="0012471A" w:rsidRDefault="0012471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Data Entry Operator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D7A45" w14:textId="77777777" w:rsidR="0012471A" w:rsidRDefault="0012471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A88A1A" w14:textId="77777777" w:rsidR="0012471A" w:rsidRDefault="00475EDD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2471A" w14:paraId="6C931DAB" w14:textId="77777777" w:rsidTr="00036BAB">
        <w:trPr>
          <w:trHeight w:val="359"/>
        </w:trPr>
        <w:tc>
          <w:tcPr>
            <w:tcW w:w="91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485289" w14:textId="77777777" w:rsidR="0012471A" w:rsidRPr="00A75729" w:rsidRDefault="0012471A" w:rsidP="003E6949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949">
              <w:rPr>
                <w:rFonts w:ascii="Times New Roman" w:hAnsi="Times New Roman" w:cs="Times New Roman"/>
                <w:b/>
                <w:szCs w:val="24"/>
              </w:rPr>
              <w:t>District Hospital</w:t>
            </w:r>
            <w:r w:rsidRPr="00A75729">
              <w:rPr>
                <w:rFonts w:ascii="Times New Roman" w:hAnsi="Times New Roman" w:cs="Times New Roman"/>
                <w:szCs w:val="24"/>
              </w:rPr>
              <w:t xml:space="preserve"> (</w:t>
            </w:r>
            <w:r w:rsidR="00475EDD" w:rsidRPr="00A75729">
              <w:rPr>
                <w:rFonts w:ascii="Times New Roman" w:hAnsi="Times New Roman" w:cs="Times New Roman"/>
                <w:szCs w:val="24"/>
                <w:lang w:val="en-US"/>
              </w:rPr>
              <w:t xml:space="preserve">Civil Hospital Aizawl, State Referral </w:t>
            </w:r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 xml:space="preserve">Hospital, </w:t>
            </w:r>
            <w:proofErr w:type="spellStart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Falkawn</w:t>
            </w:r>
            <w:proofErr w:type="spellEnd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 xml:space="preserve">, DH </w:t>
            </w:r>
            <w:proofErr w:type="spellStart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Champhai</w:t>
            </w:r>
            <w:proofErr w:type="spellEnd"/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,</w:t>
            </w:r>
            <w:r w:rsidR="00DC7F3D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="003E6949">
              <w:rPr>
                <w:rFonts w:ascii="Times New Roman" w:hAnsi="Times New Roman" w:cs="Times New Roman"/>
                <w:szCs w:val="24"/>
                <w:lang w:val="en-US"/>
              </w:rPr>
              <w:t>Lunglei, Kolasib, Mamit &amp;</w:t>
            </w:r>
            <w:r w:rsidR="00DC7F3D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="00475EDD" w:rsidRPr="00A75729">
              <w:rPr>
                <w:rFonts w:ascii="Times New Roman" w:hAnsi="Times New Roman" w:cs="Times New Roman"/>
                <w:szCs w:val="24"/>
                <w:lang w:val="en-US"/>
              </w:rPr>
              <w:t>Serchhip</w:t>
            </w:r>
            <w:r w:rsidRPr="00A75729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087B89" w14:paraId="0BAA326D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62966" w14:textId="77777777"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ENT Surgeon/MO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F06B2" w14:textId="77777777" w:rsidR="00087B89" w:rsidRPr="00087B89" w:rsidRDefault="00847C38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color w:val="000000"/>
                <w:kern w:val="24"/>
                <w:szCs w:val="40"/>
              </w:rPr>
              <w:t>3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0AFEF" w14:textId="77777777" w:rsidR="00087B89" w:rsidRPr="00087B89" w:rsidRDefault="004267B2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color w:val="000000"/>
                <w:kern w:val="24"/>
                <w:szCs w:val="40"/>
              </w:rPr>
              <w:t>0</w:t>
            </w:r>
          </w:p>
        </w:tc>
      </w:tr>
      <w:tr w:rsidR="00087B89" w14:paraId="3D21DB23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5D47D5" w14:textId="77777777"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Audiologist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996DC0" w14:textId="77777777" w:rsidR="00087B89" w:rsidRPr="00087B89" w:rsidRDefault="008F6393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>3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44181" w14:textId="77777777" w:rsidR="00087B89" w:rsidRPr="00087B89" w:rsidRDefault="004267B2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</w:rPr>
              <w:t>1</w:t>
            </w:r>
            <w:r>
              <w:rPr>
                <w:rFonts w:eastAsia="Calibri"/>
                <w:color w:val="000000"/>
                <w:kern w:val="24"/>
                <w:szCs w:val="40"/>
              </w:rPr>
              <w:t xml:space="preserve"> (Lunglei)</w:t>
            </w:r>
          </w:p>
        </w:tc>
      </w:tr>
      <w:tr w:rsidR="00087B89" w14:paraId="388068BE" w14:textId="77777777" w:rsidTr="00F30BEF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E0AF7F" w14:textId="77777777" w:rsidR="00087B89" w:rsidRDefault="00087B89" w:rsidP="00F30BEF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Audiometric Assistant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B9768E" w14:textId="77777777" w:rsidR="00087B89" w:rsidRPr="00087B89" w:rsidRDefault="00087B89" w:rsidP="00F30BEF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7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05C9C6" w14:textId="77777777" w:rsidR="004267B2" w:rsidRDefault="004267B2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eastAsia="Calibri"/>
                <w:color w:val="000000"/>
                <w:kern w:val="24"/>
                <w:szCs w:val="40"/>
                <w:lang w:val="en-IN"/>
              </w:rPr>
            </w:pPr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 xml:space="preserve">2 </w:t>
            </w:r>
          </w:p>
          <w:p w14:paraId="2B1AA6DE" w14:textId="77777777" w:rsidR="00087B89" w:rsidRPr="00087B89" w:rsidRDefault="004267B2" w:rsidP="004267B2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>(</w:t>
            </w:r>
            <w:proofErr w:type="spellStart"/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>Lawngtlai</w:t>
            </w:r>
            <w:proofErr w:type="spellEnd"/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 xml:space="preserve"> + </w:t>
            </w:r>
            <w:proofErr w:type="spellStart"/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>Siaha</w:t>
            </w:r>
            <w:proofErr w:type="spellEnd"/>
            <w:r>
              <w:rPr>
                <w:rFonts w:eastAsia="Calibri"/>
                <w:color w:val="000000"/>
                <w:kern w:val="24"/>
                <w:szCs w:val="40"/>
                <w:lang w:val="en-IN"/>
              </w:rPr>
              <w:t>)</w:t>
            </w:r>
          </w:p>
        </w:tc>
      </w:tr>
      <w:tr w:rsidR="00087B89" w14:paraId="27891B4D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F0F8D" w14:textId="77777777" w:rsidR="00087B89" w:rsidRDefault="00087B89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Instructor for Hearing Impaired Children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44557C" w14:textId="77777777"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7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057E7" w14:textId="77777777"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color w:val="000000"/>
                <w:kern w:val="24"/>
                <w:szCs w:val="40"/>
                <w:lang w:val="en-IN"/>
              </w:rPr>
              <w:t>0</w:t>
            </w:r>
          </w:p>
        </w:tc>
      </w:tr>
      <w:tr w:rsidR="00087B89" w14:paraId="6AA8954B" w14:textId="77777777" w:rsidTr="00036BA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E91F68" w14:textId="77777777" w:rsidR="00087B89" w:rsidRPr="001B2539" w:rsidRDefault="00087B89" w:rsidP="00F30BEF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539">
              <w:rPr>
                <w:rFonts w:ascii="Times New Roman" w:hAnsi="Times New Roman" w:cs="Times New Roman"/>
                <w:b/>
                <w:sz w:val="24"/>
                <w:szCs w:val="24"/>
              </w:rPr>
              <w:t>Total no of staff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66A8BA" w14:textId="77777777" w:rsidR="00087B89" w:rsidRPr="00087B89" w:rsidRDefault="00087B89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 w:rsidRPr="00087B89">
              <w:rPr>
                <w:rFonts w:eastAsia="Calibri"/>
                <w:b/>
                <w:bCs/>
                <w:color w:val="000000"/>
                <w:kern w:val="24"/>
                <w:szCs w:val="40"/>
                <w:lang w:val="en-IN"/>
              </w:rPr>
              <w:t>2</w:t>
            </w:r>
            <w:r w:rsidR="008F6393">
              <w:rPr>
                <w:rFonts w:eastAsia="Calibri"/>
                <w:b/>
                <w:bCs/>
                <w:color w:val="000000"/>
                <w:kern w:val="24"/>
                <w:szCs w:val="40"/>
                <w:lang w:val="en-IN"/>
              </w:rPr>
              <w:t>3</w:t>
            </w:r>
          </w:p>
        </w:tc>
        <w:tc>
          <w:tcPr>
            <w:tcW w:w="2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3E081" w14:textId="77777777" w:rsidR="00087B89" w:rsidRPr="00087B89" w:rsidRDefault="00FA4CE7" w:rsidP="00E60914">
            <w:pPr>
              <w:pStyle w:val="NormalWeb"/>
              <w:spacing w:before="0" w:beforeAutospacing="0" w:after="0" w:afterAutospacing="0" w:line="276" w:lineRule="auto"/>
              <w:ind w:left="270"/>
              <w:jc w:val="center"/>
              <w:rPr>
                <w:rFonts w:ascii="Arial" w:hAnsi="Arial" w:cs="Arial"/>
                <w:szCs w:val="36"/>
              </w:rPr>
            </w:pPr>
            <w:r>
              <w:rPr>
                <w:rFonts w:eastAsia="Calibri"/>
                <w:b/>
                <w:bCs/>
                <w:color w:val="000000"/>
                <w:kern w:val="24"/>
                <w:szCs w:val="40"/>
              </w:rPr>
              <w:t>3</w:t>
            </w:r>
          </w:p>
        </w:tc>
      </w:tr>
    </w:tbl>
    <w:p w14:paraId="607455AE" w14:textId="77777777" w:rsidR="005350F3" w:rsidRDefault="005350F3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</w:p>
    <w:p w14:paraId="6A07E294" w14:textId="77777777" w:rsidR="00597DC3" w:rsidRPr="004C7363" w:rsidRDefault="005350F3" w:rsidP="004C736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50F3">
        <w:rPr>
          <w:rFonts w:ascii="Times New Roman" w:eastAsia="Times New Roman" w:hAnsi="Times New Roman" w:cs="Times New Roman"/>
          <w:sz w:val="24"/>
          <w:szCs w:val="24"/>
        </w:rPr>
        <w:t>The annual financial</w:t>
      </w:r>
      <w:r w:rsidR="00A56C53">
        <w:rPr>
          <w:rFonts w:ascii="Times New Roman" w:eastAsia="Times New Roman" w:hAnsi="Times New Roman" w:cs="Times New Roman"/>
          <w:sz w:val="24"/>
          <w:szCs w:val="24"/>
        </w:rPr>
        <w:t xml:space="preserve"> requirements for FY 2021 - 2022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PIP is </w:t>
      </w:r>
      <w:r w:rsidRPr="005350F3">
        <w:rPr>
          <w:rFonts w:ascii="Times New Roman" w:eastAsia="Times New Roman" w:hAnsi="Times New Roman" w:cs="Times New Roman"/>
          <w:b/>
          <w:sz w:val="24"/>
          <w:szCs w:val="24"/>
        </w:rPr>
        <w:t>Rs.</w:t>
      </w:r>
      <w:r w:rsidR="00171DB1" w:rsidRPr="00171D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4BA" w:rsidRPr="003139C0">
        <w:rPr>
          <w:rFonts w:ascii="Times New Roman" w:hAnsi="Times New Roman" w:cs="Times New Roman"/>
          <w:b/>
          <w:color w:val="000000"/>
          <w:sz w:val="24"/>
          <w:szCs w:val="24"/>
        </w:rPr>
        <w:t>15,64,858/</w:t>
      </w:r>
      <w:r w:rsidR="004C7363">
        <w:rPr>
          <w:rFonts w:ascii="Times New Roman" w:hAnsi="Times New Roman" w:cs="Times New Roman"/>
          <w:b/>
          <w:sz w:val="24"/>
          <w:szCs w:val="24"/>
        </w:rPr>
        <w:t>-</w:t>
      </w:r>
      <w:r w:rsidR="004C7363" w:rsidRPr="005350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(Rupees </w:t>
      </w:r>
      <w:r w:rsidR="009A44BA">
        <w:rPr>
          <w:rFonts w:ascii="Times New Roman" w:eastAsia="Times New Roman" w:hAnsi="Times New Roman" w:cs="Times New Roman"/>
          <w:sz w:val="24"/>
          <w:szCs w:val="24"/>
        </w:rPr>
        <w:t>Fif</w:t>
      </w:r>
      <w:r w:rsidR="00D05137">
        <w:rPr>
          <w:rFonts w:ascii="Times New Roman" w:eastAsia="Times New Roman" w:hAnsi="Times New Roman" w:cs="Times New Roman"/>
          <w:sz w:val="24"/>
          <w:szCs w:val="24"/>
        </w:rPr>
        <w:t>teen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lakh </w:t>
      </w:r>
      <w:r w:rsidR="00154B8F">
        <w:rPr>
          <w:rFonts w:ascii="Times New Roman" w:eastAsia="Times New Roman" w:hAnsi="Times New Roman" w:cs="Times New Roman"/>
          <w:sz w:val="24"/>
          <w:szCs w:val="24"/>
        </w:rPr>
        <w:t xml:space="preserve">Sixty </w:t>
      </w:r>
      <w:r w:rsidR="009A44BA">
        <w:rPr>
          <w:rFonts w:ascii="Times New Roman" w:eastAsia="Times New Roman" w:hAnsi="Times New Roman" w:cs="Times New Roman"/>
          <w:sz w:val="24"/>
          <w:szCs w:val="24"/>
        </w:rPr>
        <w:t>Four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thousand </w:t>
      </w:r>
      <w:r w:rsidR="009A44BA">
        <w:rPr>
          <w:rFonts w:ascii="Times New Roman" w:eastAsia="Times New Roman" w:hAnsi="Times New Roman" w:cs="Times New Roman"/>
          <w:sz w:val="24"/>
          <w:szCs w:val="24"/>
        </w:rPr>
        <w:t>Eight Hundred Fifty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4BA">
        <w:rPr>
          <w:rFonts w:ascii="Times New Roman" w:eastAsia="Times New Roman" w:hAnsi="Times New Roman" w:cs="Times New Roman"/>
          <w:sz w:val="24"/>
          <w:szCs w:val="24"/>
        </w:rPr>
        <w:t>Eight</w:t>
      </w:r>
      <w:r w:rsidRPr="005350F3">
        <w:rPr>
          <w:rFonts w:ascii="Times New Roman" w:eastAsia="Times New Roman" w:hAnsi="Times New Roman" w:cs="Times New Roman"/>
          <w:sz w:val="24"/>
          <w:szCs w:val="24"/>
        </w:rPr>
        <w:t xml:space="preserve"> only)</w:t>
      </w:r>
    </w:p>
    <w:p w14:paraId="4B8C36F5" w14:textId="77777777" w:rsidR="003805DE" w:rsidRDefault="003805DE" w:rsidP="003C20F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D25441F" w14:textId="77777777" w:rsidR="003805DE" w:rsidRDefault="003805DE" w:rsidP="003C20F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9B34169" w14:textId="77777777" w:rsidR="008B241B" w:rsidRDefault="001034B2" w:rsidP="003C20F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</w:t>
      </w:r>
      <w:r w:rsidR="008B241B" w:rsidRPr="008B241B">
        <w:rPr>
          <w:rFonts w:ascii="Times New Roman" w:hAnsi="Times New Roman" w:cs="Times New Roman"/>
          <w:b/>
          <w:sz w:val="24"/>
          <w:szCs w:val="24"/>
        </w:rPr>
        <w:t>ROPOSED FUND FOR ACTIVITY</w:t>
      </w:r>
    </w:p>
    <w:p w14:paraId="6CE1456A" w14:textId="77777777" w:rsidR="003805DE" w:rsidRPr="003805DE" w:rsidRDefault="003805DE" w:rsidP="003C20F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930DF7B" w14:textId="77777777" w:rsidR="00185243" w:rsidRPr="00F91553" w:rsidRDefault="00185243" w:rsidP="0018524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FMR Code 6.1.1.11.a : Procurement</w:t>
      </w:r>
    </w:p>
    <w:p w14:paraId="02FA41C9" w14:textId="77777777" w:rsidR="00185243" w:rsidRPr="00F91553" w:rsidRDefault="00604C10" w:rsidP="00185243">
      <w:pPr>
        <w:rPr>
          <w:rFonts w:ascii="Times New Roman" w:hAnsi="Times New Roman" w:cs="Times New Roman"/>
          <w:b/>
          <w:sz w:val="24"/>
          <w:szCs w:val="24"/>
        </w:rPr>
      </w:pPr>
      <w:r w:rsidRPr="00F91553">
        <w:rPr>
          <w:rFonts w:ascii="Times New Roman" w:hAnsi="Times New Roman" w:cs="Times New Roman"/>
          <w:sz w:val="24"/>
          <w:szCs w:val="24"/>
        </w:rPr>
        <w:t xml:space="preserve">Equipment for Civil Hospital, Aizawl &amp; Serchhip were procured 5 years back and </w:t>
      </w:r>
      <w:proofErr w:type="spellStart"/>
      <w:r w:rsidR="00B56311" w:rsidRPr="00F91553">
        <w:rPr>
          <w:rFonts w:ascii="Times New Roman" w:hAnsi="Times New Roman" w:cs="Times New Roman"/>
          <w:sz w:val="24"/>
          <w:szCs w:val="24"/>
        </w:rPr>
        <w:t>Tympanometer</w:t>
      </w:r>
      <w:proofErr w:type="spellEnd"/>
      <w:r w:rsidR="00B56311" w:rsidRPr="00F91553">
        <w:rPr>
          <w:rFonts w:ascii="Times New Roman" w:hAnsi="Times New Roman" w:cs="Times New Roman"/>
          <w:sz w:val="24"/>
          <w:szCs w:val="24"/>
        </w:rPr>
        <w:t xml:space="preserve"> are not functioning and had been repaired multiple times. </w:t>
      </w:r>
      <w:r w:rsidRPr="00F91553">
        <w:rPr>
          <w:rFonts w:ascii="Times New Roman" w:hAnsi="Times New Roman" w:cs="Times New Roman"/>
          <w:sz w:val="24"/>
          <w:szCs w:val="24"/>
        </w:rPr>
        <w:t xml:space="preserve"> As investigation plays an important role for diagnosis of Deafness, it is proposed that </w:t>
      </w:r>
      <w:proofErr w:type="spellStart"/>
      <w:r w:rsidRPr="00F91553">
        <w:rPr>
          <w:rFonts w:ascii="Times New Roman" w:hAnsi="Times New Roman" w:cs="Times New Roman"/>
          <w:sz w:val="24"/>
          <w:szCs w:val="24"/>
        </w:rPr>
        <w:t>Tympanomter</w:t>
      </w:r>
      <w:proofErr w:type="spellEnd"/>
      <w:r w:rsidRPr="00F91553">
        <w:rPr>
          <w:rFonts w:ascii="Times New Roman" w:hAnsi="Times New Roman" w:cs="Times New Roman"/>
          <w:sz w:val="24"/>
          <w:szCs w:val="24"/>
        </w:rPr>
        <w:t xml:space="preserve"> may be procured again at the earliest</w:t>
      </w:r>
      <w:r w:rsidR="00185243" w:rsidRPr="00F91553">
        <w:rPr>
          <w:rFonts w:ascii="Times New Roman" w:hAnsi="Times New Roman" w:cs="Times New Roman"/>
          <w:sz w:val="24"/>
          <w:szCs w:val="24"/>
        </w:rPr>
        <w:t xml:space="preserve">. Procurement is centralised and will be processed from the State. 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872"/>
        <w:gridCol w:w="2908"/>
        <w:gridCol w:w="990"/>
        <w:gridCol w:w="1260"/>
        <w:gridCol w:w="1260"/>
        <w:gridCol w:w="2718"/>
      </w:tblGrid>
      <w:tr w:rsidR="00604C10" w:rsidRPr="00F91553" w14:paraId="72D9B5A0" w14:textId="77777777" w:rsidTr="00604C10">
        <w:trPr>
          <w:trHeight w:val="469"/>
        </w:trPr>
        <w:tc>
          <w:tcPr>
            <w:tcW w:w="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BA762A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54014C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Name of items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C2C1DC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93FB80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242A87" w14:textId="77777777" w:rsidR="00B56311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  <w:p w14:paraId="3A804C65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(Rs)</w:t>
            </w:r>
          </w:p>
        </w:tc>
        <w:tc>
          <w:tcPr>
            <w:tcW w:w="2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FF7FE1" w14:textId="77777777" w:rsidR="00604C10" w:rsidRPr="00F91553" w:rsidRDefault="00604C10" w:rsidP="00604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604C10" w:rsidRPr="00F91553" w14:paraId="21048F99" w14:textId="77777777" w:rsidTr="00604C10">
        <w:trPr>
          <w:trHeight w:val="1430"/>
        </w:trPr>
        <w:tc>
          <w:tcPr>
            <w:tcW w:w="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19A1A1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5A638B" w14:textId="77777777" w:rsidR="00604C10" w:rsidRPr="00F91553" w:rsidRDefault="00604C10" w:rsidP="00604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Tympanometer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A9C555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040EB2" w14:textId="77777777" w:rsidR="00604C10" w:rsidRPr="00F91553" w:rsidRDefault="00604C10" w:rsidP="00604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4,80,000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B47AB6" w14:textId="77777777" w:rsidR="00604C10" w:rsidRPr="00F91553" w:rsidRDefault="00604C10" w:rsidP="00994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9,60,000</w:t>
            </w:r>
          </w:p>
        </w:tc>
        <w:tc>
          <w:tcPr>
            <w:tcW w:w="27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46CDC" w14:textId="77777777" w:rsidR="00604C10" w:rsidRPr="00F91553" w:rsidRDefault="00604C10" w:rsidP="00604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each for Civil Hospital, Aizawl East </w:t>
            </w:r>
          </w:p>
          <w:p w14:paraId="0D611E79" w14:textId="77777777" w:rsidR="00604C10" w:rsidRPr="00F91553" w:rsidRDefault="00604C10" w:rsidP="00604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&amp;</w:t>
            </w:r>
          </w:p>
          <w:p w14:paraId="61DAC6AC" w14:textId="77777777" w:rsidR="00604C10" w:rsidRPr="00F91553" w:rsidRDefault="00604C10" w:rsidP="00604C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District Hospital, Serchhip</w:t>
            </w:r>
          </w:p>
        </w:tc>
      </w:tr>
    </w:tbl>
    <w:p w14:paraId="4705B5A0" w14:textId="77777777" w:rsidR="005F08A4" w:rsidRPr="00F91553" w:rsidRDefault="005F08A4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159B2F" w14:textId="77777777" w:rsidR="00256EF1" w:rsidRDefault="00256EF1" w:rsidP="00B563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EF2EAA" w14:textId="77777777" w:rsidR="00AD0B34" w:rsidRPr="00F91553" w:rsidRDefault="0080227A" w:rsidP="00B563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Code </w:t>
      </w:r>
      <w:r w:rsidR="0065653C" w:rsidRPr="00F91553">
        <w:rPr>
          <w:rFonts w:ascii="Times New Roman" w:hAnsi="Times New Roman" w:cs="Times New Roman"/>
          <w:b/>
          <w:sz w:val="24"/>
          <w:szCs w:val="24"/>
          <w:u w:val="single"/>
        </w:rPr>
        <w:t>11.11.1</w:t>
      </w: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: State Level IEC</w:t>
      </w:r>
    </w:p>
    <w:tbl>
      <w:tblPr>
        <w:tblStyle w:val="TableGrid"/>
        <w:tblpPr w:leftFromText="180" w:rightFromText="180" w:vertAnchor="text" w:horzAnchor="margin" w:tblpX="396" w:tblpY="103"/>
        <w:tblW w:w="10188" w:type="dxa"/>
        <w:tblLayout w:type="fixed"/>
        <w:tblLook w:val="04A0" w:firstRow="1" w:lastRow="0" w:firstColumn="1" w:lastColumn="0" w:noHBand="0" w:noVBand="1"/>
      </w:tblPr>
      <w:tblGrid>
        <w:gridCol w:w="1080"/>
        <w:gridCol w:w="4248"/>
        <w:gridCol w:w="1890"/>
        <w:gridCol w:w="1440"/>
        <w:gridCol w:w="1530"/>
      </w:tblGrid>
      <w:tr w:rsidR="00E60914" w:rsidRPr="00F91553" w14:paraId="3A42AF49" w14:textId="77777777" w:rsidTr="009F7BC8">
        <w:trPr>
          <w:trHeight w:val="473"/>
        </w:trPr>
        <w:tc>
          <w:tcPr>
            <w:tcW w:w="1080" w:type="dxa"/>
            <w:vAlign w:val="center"/>
          </w:tcPr>
          <w:p w14:paraId="16DE32BC" w14:textId="77777777" w:rsidR="002C5323" w:rsidRPr="00F91553" w:rsidRDefault="002C5323" w:rsidP="00D0258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4248" w:type="dxa"/>
            <w:vAlign w:val="center"/>
          </w:tcPr>
          <w:p w14:paraId="654D1D41" w14:textId="77777777" w:rsidR="002C5323" w:rsidRPr="00F91553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IEC Budget Head</w:t>
            </w:r>
          </w:p>
        </w:tc>
        <w:tc>
          <w:tcPr>
            <w:tcW w:w="1890" w:type="dxa"/>
            <w:vAlign w:val="center"/>
          </w:tcPr>
          <w:p w14:paraId="5A6820FA" w14:textId="77777777" w:rsidR="002C5323" w:rsidRPr="00F91553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440" w:type="dxa"/>
            <w:vAlign w:val="center"/>
          </w:tcPr>
          <w:p w14:paraId="67C5F2E8" w14:textId="77777777" w:rsidR="002C5323" w:rsidRPr="00F91553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530" w:type="dxa"/>
            <w:vAlign w:val="center"/>
          </w:tcPr>
          <w:p w14:paraId="30049130" w14:textId="77777777" w:rsidR="002C5323" w:rsidRPr="00F91553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5E03D5" w:rsidRPr="00F91553" w14:paraId="1B9FD957" w14:textId="77777777" w:rsidTr="009F7BC8">
        <w:trPr>
          <w:trHeight w:val="517"/>
        </w:trPr>
        <w:tc>
          <w:tcPr>
            <w:tcW w:w="1080" w:type="dxa"/>
            <w:vMerge w:val="restart"/>
            <w:vAlign w:val="center"/>
          </w:tcPr>
          <w:p w14:paraId="2B4B5CFC" w14:textId="77777777" w:rsidR="005E03D5" w:rsidRPr="00F91553" w:rsidRDefault="005E03D5" w:rsidP="001F7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11.11.1</w:t>
            </w:r>
          </w:p>
        </w:tc>
        <w:tc>
          <w:tcPr>
            <w:tcW w:w="4248" w:type="dxa"/>
          </w:tcPr>
          <w:p w14:paraId="053B04BF" w14:textId="77777777" w:rsidR="005E03D5" w:rsidRPr="00F91553" w:rsidRDefault="005E03D5" w:rsidP="0003291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1) Awareness campaign cum Outreach camp</w:t>
            </w:r>
          </w:p>
          <w:p w14:paraId="4431B4A8" w14:textId="77777777" w:rsidR="005E03D5" w:rsidRPr="00F91553" w:rsidRDefault="005E03D5" w:rsidP="0003291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(excluding </w:t>
            </w: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  <w:r w:rsidR="00B56311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="00B56311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District)</w:t>
            </w:r>
          </w:p>
        </w:tc>
        <w:tc>
          <w:tcPr>
            <w:tcW w:w="1890" w:type="dxa"/>
            <w:vAlign w:val="center"/>
          </w:tcPr>
          <w:p w14:paraId="41EC5D62" w14:textId="77777777" w:rsidR="005E03D5" w:rsidRPr="00F91553" w:rsidRDefault="005E03D5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12 times each (once a </w:t>
            </w: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mth</w:t>
            </w:r>
            <w:proofErr w:type="spell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x 1yr)</w:t>
            </w:r>
          </w:p>
          <w:p w14:paraId="23C755F7" w14:textId="77777777" w:rsidR="005E03D5" w:rsidRPr="00F91553" w:rsidRDefault="006514A0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x 7</w:t>
            </w:r>
            <w:r w:rsidR="005E03D5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districts</w:t>
            </w:r>
          </w:p>
        </w:tc>
        <w:tc>
          <w:tcPr>
            <w:tcW w:w="1440" w:type="dxa"/>
            <w:vAlign w:val="center"/>
          </w:tcPr>
          <w:p w14:paraId="3139A4A5" w14:textId="77777777" w:rsidR="005E03D5" w:rsidRPr="00F91553" w:rsidRDefault="00B62012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E03D5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30" w:type="dxa"/>
            <w:vAlign w:val="center"/>
          </w:tcPr>
          <w:p w14:paraId="0B6E2576" w14:textId="77777777" w:rsidR="005E03D5" w:rsidRPr="00F91553" w:rsidRDefault="0041374B" w:rsidP="002A2C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1,68</w:t>
            </w:r>
            <w:r w:rsidR="00661EDE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E60914" w:rsidRPr="00F91553" w14:paraId="62631691" w14:textId="77777777" w:rsidTr="009F7BC8">
        <w:trPr>
          <w:trHeight w:val="1396"/>
        </w:trPr>
        <w:tc>
          <w:tcPr>
            <w:tcW w:w="1080" w:type="dxa"/>
            <w:vMerge/>
            <w:vAlign w:val="center"/>
          </w:tcPr>
          <w:p w14:paraId="5E619E4B" w14:textId="77777777" w:rsidR="002C5323" w:rsidRPr="00F91553" w:rsidRDefault="002C5323" w:rsidP="007B2E4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8" w:type="dxa"/>
          </w:tcPr>
          <w:p w14:paraId="62028C38" w14:textId="77777777" w:rsidR="002C5323" w:rsidRPr="00F91553" w:rsidRDefault="002C5323" w:rsidP="0003291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2) Day Observance -</w:t>
            </w:r>
          </w:p>
          <w:p w14:paraId="16CA2C8B" w14:textId="77777777" w:rsidR="002C5323" w:rsidRPr="00F91553" w:rsidRDefault="002C5323" w:rsidP="002A2C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International Ear Care Day </w:t>
            </w:r>
            <w:r w:rsidR="001667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66703" w:rsidRPr="0016670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 w:rsidR="001667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March, 2022 </w:t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&amp; World Day of the Deaf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703" w:rsidRPr="000118F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166703" w:rsidRPr="000118F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166703" w:rsidRPr="0001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Sept.</w:t>
            </w:r>
            <w:r w:rsidR="000118F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66703" w:rsidRPr="000118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="001667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(Aizawl East &amp; We</w:t>
            </w:r>
            <w:r w:rsidR="00291ED4" w:rsidRPr="00F91553">
              <w:rPr>
                <w:rFonts w:ascii="Times New Roman" w:hAnsi="Times New Roman" w:cs="Times New Roman"/>
                <w:sz w:val="24"/>
                <w:szCs w:val="24"/>
              </w:rPr>
              <w:t>st will observe together @ Rs.</w:t>
            </w:r>
            <w:r w:rsidR="002A2CEF" w:rsidRPr="00F91553">
              <w:rPr>
                <w:rFonts w:ascii="Times New Roman" w:hAnsi="Times New Roman" w:cs="Times New Roman"/>
                <w:sz w:val="24"/>
                <w:szCs w:val="24"/>
              </w:rPr>
              <w:t>68,000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&amp; Rs.10,000 per districts for the rest 5 districts)</w:t>
            </w:r>
          </w:p>
        </w:tc>
        <w:tc>
          <w:tcPr>
            <w:tcW w:w="1890" w:type="dxa"/>
            <w:vAlign w:val="center"/>
          </w:tcPr>
          <w:p w14:paraId="651B8F0F" w14:textId="77777777" w:rsidR="002C5323" w:rsidRPr="00F91553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14:paraId="6D4C25FC" w14:textId="77777777" w:rsidR="002C5323" w:rsidRPr="00F91553" w:rsidRDefault="006514A0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A2CEF" w:rsidRPr="00F915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C5323" w:rsidRPr="00F9155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  <w:p w14:paraId="1D5A3833" w14:textId="77777777" w:rsidR="006514A0" w:rsidRPr="00F91553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(excluding </w:t>
            </w: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  <w:r w:rsidR="00A735A4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</w:p>
          <w:p w14:paraId="292AB58D" w14:textId="77777777" w:rsidR="002C5323" w:rsidRPr="00F91553" w:rsidRDefault="002C5323" w:rsidP="0003291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District)</w:t>
            </w:r>
          </w:p>
        </w:tc>
        <w:tc>
          <w:tcPr>
            <w:tcW w:w="1530" w:type="dxa"/>
            <w:vAlign w:val="center"/>
          </w:tcPr>
          <w:p w14:paraId="66839E77" w14:textId="77777777" w:rsidR="002C5323" w:rsidRPr="00F91553" w:rsidRDefault="002C5323" w:rsidP="006514A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2,</w:t>
            </w:r>
            <w:r w:rsidR="002A2CEF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514A0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  <w:tr w:rsidR="002C5323" w:rsidRPr="00F91553" w14:paraId="225EF902" w14:textId="77777777" w:rsidTr="009F7BC8">
        <w:trPr>
          <w:trHeight w:val="403"/>
        </w:trPr>
        <w:tc>
          <w:tcPr>
            <w:tcW w:w="8658" w:type="dxa"/>
            <w:gridSpan w:val="4"/>
            <w:vAlign w:val="center"/>
          </w:tcPr>
          <w:p w14:paraId="0E65A2A1" w14:textId="77777777" w:rsidR="002C5323" w:rsidRPr="00F91553" w:rsidRDefault="002C5323" w:rsidP="000A0E98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530" w:type="dxa"/>
            <w:vAlign w:val="center"/>
          </w:tcPr>
          <w:p w14:paraId="6C1CA7D1" w14:textId="77777777" w:rsidR="009F7BC8" w:rsidRPr="00F91553" w:rsidRDefault="002A2CEF" w:rsidP="0041374B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4,</w:t>
            </w:r>
            <w:r w:rsidR="0041374B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</w:tr>
    </w:tbl>
    <w:p w14:paraId="308393C6" w14:textId="77777777" w:rsidR="00C71F29" w:rsidRPr="00F91553" w:rsidRDefault="00C71F29" w:rsidP="00E6110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2C8E8CC" w14:textId="77777777" w:rsidR="005125D2" w:rsidRPr="00F91553" w:rsidRDefault="003D3773" w:rsidP="005125D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Budget Detail of Awareness Campaign cum Outreach Camp </w:t>
      </w:r>
    </w:p>
    <w:p w14:paraId="3097BA18" w14:textId="77777777" w:rsidR="005125D2" w:rsidRPr="00F91553" w:rsidRDefault="005125D2" w:rsidP="005125D2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074"/>
        <w:gridCol w:w="5446"/>
        <w:gridCol w:w="1965"/>
        <w:gridCol w:w="1685"/>
      </w:tblGrid>
      <w:tr w:rsidR="003D3773" w:rsidRPr="00F91553" w14:paraId="3ABD97A4" w14:textId="77777777" w:rsidTr="00F736A3">
        <w:trPr>
          <w:trHeight w:val="467"/>
        </w:trPr>
        <w:tc>
          <w:tcPr>
            <w:tcW w:w="1074" w:type="dxa"/>
            <w:vAlign w:val="center"/>
          </w:tcPr>
          <w:p w14:paraId="47CAF858" w14:textId="77777777" w:rsidR="003D3773" w:rsidRPr="00F91553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5446" w:type="dxa"/>
            <w:vAlign w:val="center"/>
          </w:tcPr>
          <w:p w14:paraId="50A628B3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Components/Items</w:t>
            </w:r>
          </w:p>
        </w:tc>
        <w:tc>
          <w:tcPr>
            <w:tcW w:w="1965" w:type="dxa"/>
            <w:vAlign w:val="center"/>
          </w:tcPr>
          <w:p w14:paraId="117447FA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 (in Rs)</w:t>
            </w:r>
          </w:p>
        </w:tc>
        <w:tc>
          <w:tcPr>
            <w:tcW w:w="1685" w:type="dxa"/>
            <w:vAlign w:val="center"/>
          </w:tcPr>
          <w:p w14:paraId="34F9F958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14:paraId="74DF6F4B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3D3773" w:rsidRPr="00F91553" w14:paraId="031311DC" w14:textId="77777777" w:rsidTr="00F736A3">
        <w:trPr>
          <w:trHeight w:val="413"/>
        </w:trPr>
        <w:tc>
          <w:tcPr>
            <w:tcW w:w="1074" w:type="dxa"/>
            <w:vAlign w:val="center"/>
          </w:tcPr>
          <w:p w14:paraId="166F511D" w14:textId="77777777" w:rsidR="003D3773" w:rsidRPr="00F91553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6" w:type="dxa"/>
            <w:vAlign w:val="center"/>
          </w:tcPr>
          <w:p w14:paraId="4787738A" w14:textId="77777777" w:rsidR="003D3773" w:rsidRPr="00F91553" w:rsidRDefault="003D3773" w:rsidP="00C512A3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  <w:r w:rsidR="005E1051" w:rsidRPr="00F91553">
              <w:rPr>
                <w:rFonts w:ascii="Times New Roman" w:hAnsi="Times New Roman" w:cs="Times New Roman"/>
                <w:sz w:val="24"/>
                <w:szCs w:val="24"/>
              </w:rPr>
              <w:t>, banner, etc</w:t>
            </w:r>
          </w:p>
        </w:tc>
        <w:tc>
          <w:tcPr>
            <w:tcW w:w="1965" w:type="dxa"/>
            <w:vAlign w:val="center"/>
          </w:tcPr>
          <w:p w14:paraId="32686334" w14:textId="77777777" w:rsidR="003D3773" w:rsidRPr="00F91553" w:rsidRDefault="0041374B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  <w:vAlign w:val="center"/>
          </w:tcPr>
          <w:p w14:paraId="69B29535" w14:textId="77777777" w:rsidR="003D3773" w:rsidRPr="00F91553" w:rsidRDefault="005E1051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2012"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773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D3773" w:rsidRPr="00F91553" w14:paraId="7359BC5F" w14:textId="77777777" w:rsidTr="00AD770C">
        <w:trPr>
          <w:trHeight w:val="377"/>
        </w:trPr>
        <w:tc>
          <w:tcPr>
            <w:tcW w:w="1074" w:type="dxa"/>
            <w:vAlign w:val="center"/>
          </w:tcPr>
          <w:p w14:paraId="0DA0E537" w14:textId="77777777" w:rsidR="003D3773" w:rsidRPr="00F91553" w:rsidRDefault="003D3773" w:rsidP="00C512A3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6" w:type="dxa"/>
            <w:vAlign w:val="center"/>
          </w:tcPr>
          <w:p w14:paraId="70861C9D" w14:textId="77777777" w:rsidR="003D3773" w:rsidRPr="00F91553" w:rsidRDefault="003D3773" w:rsidP="00C512A3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Local Conveyance</w:t>
            </w:r>
          </w:p>
        </w:tc>
        <w:tc>
          <w:tcPr>
            <w:tcW w:w="1965" w:type="dxa"/>
            <w:vAlign w:val="center"/>
          </w:tcPr>
          <w:p w14:paraId="64049544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300 x 3</w:t>
            </w:r>
          </w:p>
        </w:tc>
        <w:tc>
          <w:tcPr>
            <w:tcW w:w="1685" w:type="dxa"/>
            <w:vAlign w:val="center"/>
          </w:tcPr>
          <w:p w14:paraId="1EDF30A4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3D3773" w:rsidRPr="00F91553" w14:paraId="62DB8837" w14:textId="77777777" w:rsidTr="00F736A3">
        <w:trPr>
          <w:trHeight w:val="413"/>
        </w:trPr>
        <w:tc>
          <w:tcPr>
            <w:tcW w:w="1074" w:type="dxa"/>
            <w:vAlign w:val="center"/>
          </w:tcPr>
          <w:p w14:paraId="549C7C93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1" w:type="dxa"/>
            <w:gridSpan w:val="2"/>
            <w:vAlign w:val="center"/>
          </w:tcPr>
          <w:p w14:paraId="1263FB2E" w14:textId="77777777" w:rsidR="003D3773" w:rsidRPr="00F91553" w:rsidRDefault="003D3773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685" w:type="dxa"/>
            <w:vAlign w:val="center"/>
          </w:tcPr>
          <w:p w14:paraId="20A7DD25" w14:textId="77777777" w:rsidR="003D3773" w:rsidRPr="00F91553" w:rsidRDefault="00B62012" w:rsidP="00C512A3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D3773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00/-</w:t>
            </w:r>
          </w:p>
        </w:tc>
      </w:tr>
    </w:tbl>
    <w:p w14:paraId="1B059387" w14:textId="77777777" w:rsidR="00E61103" w:rsidRPr="00F91553" w:rsidRDefault="00E61103" w:rsidP="00291ED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FF96AF3" w14:textId="77777777" w:rsidR="00A32889" w:rsidRPr="00F91553" w:rsidRDefault="00A32889" w:rsidP="005125D2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88BC00" w14:textId="77777777" w:rsidR="00C95173" w:rsidRPr="00F91553" w:rsidRDefault="005015FE" w:rsidP="005125D2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2)</w:t>
      </w:r>
      <w:r w:rsidR="003D3773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Budget Detail of </w:t>
      </w: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Day Observance </w:t>
      </w:r>
      <w:r w:rsidR="000F13A9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(Aizawl East &amp; Aizawl West) </w:t>
      </w: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– International Ear Care Day &amp; World Day of the Dea</w:t>
      </w:r>
      <w:r w:rsidR="00291ED4" w:rsidRPr="00F91553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</w:p>
    <w:p w14:paraId="3EA13008" w14:textId="77777777" w:rsidR="005125D2" w:rsidRPr="00F91553" w:rsidRDefault="005125D2" w:rsidP="005125D2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0100" w:type="dxa"/>
        <w:tblInd w:w="448" w:type="dxa"/>
        <w:tblLayout w:type="fixed"/>
        <w:tblLook w:val="04A0" w:firstRow="1" w:lastRow="0" w:firstColumn="1" w:lastColumn="0" w:noHBand="0" w:noVBand="1"/>
      </w:tblPr>
      <w:tblGrid>
        <w:gridCol w:w="650"/>
        <w:gridCol w:w="4860"/>
        <w:gridCol w:w="2880"/>
        <w:gridCol w:w="1710"/>
      </w:tblGrid>
      <w:tr w:rsidR="001E4C0D" w:rsidRPr="00F91553" w14:paraId="180A5F32" w14:textId="77777777" w:rsidTr="00F736A3">
        <w:trPr>
          <w:trHeight w:val="407"/>
        </w:trPr>
        <w:tc>
          <w:tcPr>
            <w:tcW w:w="650" w:type="dxa"/>
            <w:vAlign w:val="center"/>
          </w:tcPr>
          <w:p w14:paraId="48BC6930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Sl. No.</w:t>
            </w:r>
          </w:p>
        </w:tc>
        <w:tc>
          <w:tcPr>
            <w:tcW w:w="4860" w:type="dxa"/>
            <w:vAlign w:val="center"/>
          </w:tcPr>
          <w:p w14:paraId="7F1C3ECF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Components/Items</w:t>
            </w:r>
          </w:p>
        </w:tc>
        <w:tc>
          <w:tcPr>
            <w:tcW w:w="2880" w:type="dxa"/>
            <w:vAlign w:val="center"/>
          </w:tcPr>
          <w:p w14:paraId="79A28C5F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 (in Rs)</w:t>
            </w:r>
          </w:p>
        </w:tc>
        <w:tc>
          <w:tcPr>
            <w:tcW w:w="1710" w:type="dxa"/>
            <w:vAlign w:val="center"/>
          </w:tcPr>
          <w:p w14:paraId="6BF01E68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14:paraId="75CB6C65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1E4C0D" w:rsidRPr="00F91553" w14:paraId="0985DE02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60F2C86B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0" w:type="dxa"/>
            <w:vAlign w:val="center"/>
          </w:tcPr>
          <w:p w14:paraId="5CFFA71B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2880" w:type="dxa"/>
            <w:vAlign w:val="center"/>
          </w:tcPr>
          <w:p w14:paraId="56BAA8C6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 x 1 day</w:t>
            </w:r>
          </w:p>
        </w:tc>
        <w:tc>
          <w:tcPr>
            <w:tcW w:w="1710" w:type="dxa"/>
            <w:vAlign w:val="center"/>
          </w:tcPr>
          <w:p w14:paraId="51E99855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E4C0D" w:rsidRPr="00F91553" w14:paraId="4ADF3027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6FA2A021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0" w:type="dxa"/>
            <w:vAlign w:val="center"/>
          </w:tcPr>
          <w:p w14:paraId="4CE6150A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2880" w:type="dxa"/>
            <w:vAlign w:val="center"/>
          </w:tcPr>
          <w:p w14:paraId="31C1EEA2" w14:textId="77777777" w:rsidR="001E4C0D" w:rsidRPr="00F91553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0 x </w:t>
            </w:r>
            <w:r w:rsidR="00421412" w:rsidRPr="00F915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vAlign w:val="center"/>
          </w:tcPr>
          <w:p w14:paraId="77EC9A0F" w14:textId="77777777" w:rsidR="001E4C0D" w:rsidRPr="00F91553" w:rsidRDefault="00421412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97A4E"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E4C0D" w:rsidRPr="00F91553" w14:paraId="782601A1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6F472800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0" w:type="dxa"/>
            <w:vAlign w:val="center"/>
          </w:tcPr>
          <w:p w14:paraId="17D66E0E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Artist Hiring</w:t>
            </w:r>
          </w:p>
        </w:tc>
        <w:tc>
          <w:tcPr>
            <w:tcW w:w="2880" w:type="dxa"/>
            <w:vAlign w:val="center"/>
          </w:tcPr>
          <w:p w14:paraId="1848D1DA" w14:textId="77777777" w:rsidR="001E4C0D" w:rsidRPr="00F91553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000 x 2</w:t>
            </w:r>
          </w:p>
        </w:tc>
        <w:tc>
          <w:tcPr>
            <w:tcW w:w="1710" w:type="dxa"/>
            <w:vAlign w:val="center"/>
          </w:tcPr>
          <w:p w14:paraId="3CA7459A" w14:textId="77777777" w:rsidR="001E4C0D" w:rsidRPr="00F91553" w:rsidRDefault="00797A4E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E4C0D" w:rsidRPr="00F91553" w14:paraId="74705F87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651971C6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0" w:type="dxa"/>
            <w:vAlign w:val="center"/>
          </w:tcPr>
          <w:p w14:paraId="1C2EB58A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2880" w:type="dxa"/>
            <w:vAlign w:val="center"/>
          </w:tcPr>
          <w:p w14:paraId="46F7253B" w14:textId="77777777" w:rsidR="001E4C0D" w:rsidRPr="00F91553" w:rsidRDefault="001E4C0D" w:rsidP="00F73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Invitation Card 100 x </w:t>
            </w:r>
            <w:r w:rsidR="00291ED4" w:rsidRPr="00F915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10" w:type="dxa"/>
            <w:vAlign w:val="center"/>
          </w:tcPr>
          <w:p w14:paraId="125C27D2" w14:textId="77777777" w:rsidR="001E4C0D" w:rsidRPr="00F91553" w:rsidRDefault="00291ED4" w:rsidP="00291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E4C0D" w:rsidRPr="00F91553" w14:paraId="00551CB8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160DBFBF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60" w:type="dxa"/>
            <w:vAlign w:val="center"/>
          </w:tcPr>
          <w:p w14:paraId="2881C60C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2880" w:type="dxa"/>
            <w:vAlign w:val="center"/>
          </w:tcPr>
          <w:p w14:paraId="15979507" w14:textId="77777777" w:rsidR="001E4C0D" w:rsidRPr="00F91553" w:rsidRDefault="001E4C0D" w:rsidP="00291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 x 1</w:t>
            </w:r>
          </w:p>
        </w:tc>
        <w:tc>
          <w:tcPr>
            <w:tcW w:w="1710" w:type="dxa"/>
            <w:vAlign w:val="center"/>
          </w:tcPr>
          <w:p w14:paraId="733CD8C6" w14:textId="77777777" w:rsidR="001E4C0D" w:rsidRPr="00F91553" w:rsidRDefault="001E4C0D" w:rsidP="00291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1E4C0D" w:rsidRPr="00F91553" w14:paraId="0DA850F8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5C3B6AD3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60" w:type="dxa"/>
            <w:vAlign w:val="center"/>
          </w:tcPr>
          <w:p w14:paraId="6E7E1264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Talkshow</w:t>
            </w:r>
            <w:proofErr w:type="spellEnd"/>
          </w:p>
          <w:p w14:paraId="75948A93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(DDK/ Local Channel)</w:t>
            </w:r>
          </w:p>
        </w:tc>
        <w:tc>
          <w:tcPr>
            <w:tcW w:w="2880" w:type="dxa"/>
            <w:vAlign w:val="center"/>
          </w:tcPr>
          <w:p w14:paraId="5E951A2B" w14:textId="77777777" w:rsidR="001E4C0D" w:rsidRPr="00F91553" w:rsidRDefault="00421412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000 x 1</w:t>
            </w:r>
          </w:p>
        </w:tc>
        <w:tc>
          <w:tcPr>
            <w:tcW w:w="1710" w:type="dxa"/>
            <w:vAlign w:val="center"/>
          </w:tcPr>
          <w:p w14:paraId="1919CBB3" w14:textId="77777777" w:rsidR="001E4C0D" w:rsidRPr="00F91553" w:rsidRDefault="00421412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4C0D" w:rsidRPr="00F915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1E4C0D" w:rsidRPr="00F91553" w14:paraId="58FB061D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0D3703C0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60" w:type="dxa"/>
            <w:vAlign w:val="center"/>
          </w:tcPr>
          <w:p w14:paraId="1297A56F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Local Conveyance for  MJA (Invitees)</w:t>
            </w:r>
          </w:p>
        </w:tc>
        <w:tc>
          <w:tcPr>
            <w:tcW w:w="2880" w:type="dxa"/>
            <w:vAlign w:val="center"/>
          </w:tcPr>
          <w:p w14:paraId="5EB24E24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300 x 20</w:t>
            </w:r>
          </w:p>
        </w:tc>
        <w:tc>
          <w:tcPr>
            <w:tcW w:w="1710" w:type="dxa"/>
            <w:vAlign w:val="center"/>
          </w:tcPr>
          <w:p w14:paraId="796CAB78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1E4C0D" w:rsidRPr="00F91553" w14:paraId="208A490F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3126798D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60" w:type="dxa"/>
            <w:vAlign w:val="center"/>
          </w:tcPr>
          <w:p w14:paraId="2C11E918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Honorarium for  Resource Person</w:t>
            </w:r>
          </w:p>
        </w:tc>
        <w:tc>
          <w:tcPr>
            <w:tcW w:w="2880" w:type="dxa"/>
            <w:vAlign w:val="center"/>
          </w:tcPr>
          <w:p w14:paraId="46281383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1000 x 5</w:t>
            </w:r>
          </w:p>
        </w:tc>
        <w:tc>
          <w:tcPr>
            <w:tcW w:w="1710" w:type="dxa"/>
            <w:vAlign w:val="center"/>
          </w:tcPr>
          <w:p w14:paraId="0A81619C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E4C0D" w:rsidRPr="00F91553" w14:paraId="41F72D2E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74217E71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60" w:type="dxa"/>
            <w:vAlign w:val="center"/>
          </w:tcPr>
          <w:p w14:paraId="43FCA585" w14:textId="77777777" w:rsidR="001E4C0D" w:rsidRPr="00F91553" w:rsidRDefault="001E4C0D" w:rsidP="00F32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Miscellaneous (Bouquet, Water, Flower arrangement, Stationaries, etc)</w:t>
            </w:r>
          </w:p>
        </w:tc>
        <w:tc>
          <w:tcPr>
            <w:tcW w:w="2880" w:type="dxa"/>
            <w:vAlign w:val="center"/>
          </w:tcPr>
          <w:p w14:paraId="4E66AB85" w14:textId="77777777" w:rsidR="001E4C0D" w:rsidRPr="00F91553" w:rsidRDefault="00C71F29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710" w:type="dxa"/>
            <w:vAlign w:val="center"/>
          </w:tcPr>
          <w:p w14:paraId="53CEDCBD" w14:textId="77777777" w:rsidR="001E4C0D" w:rsidRPr="00F91553" w:rsidRDefault="00C71F29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E4C0D" w:rsidRPr="00F91553" w14:paraId="5B53010A" w14:textId="77777777" w:rsidTr="00F736A3">
        <w:trPr>
          <w:trHeight w:val="413"/>
        </w:trPr>
        <w:tc>
          <w:tcPr>
            <w:tcW w:w="650" w:type="dxa"/>
            <w:vAlign w:val="center"/>
          </w:tcPr>
          <w:p w14:paraId="428D147A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gridSpan w:val="2"/>
            <w:vAlign w:val="center"/>
          </w:tcPr>
          <w:p w14:paraId="39577333" w14:textId="77777777" w:rsidR="001E4C0D" w:rsidRPr="00F91553" w:rsidRDefault="001E4C0D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710" w:type="dxa"/>
            <w:vAlign w:val="center"/>
          </w:tcPr>
          <w:p w14:paraId="6AEB2E10" w14:textId="77777777" w:rsidR="001E4C0D" w:rsidRPr="00F91553" w:rsidRDefault="00C71F29" w:rsidP="00F321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291ED4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1E4C0D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00/-</w:t>
            </w:r>
          </w:p>
        </w:tc>
      </w:tr>
    </w:tbl>
    <w:p w14:paraId="1A5BC5C3" w14:textId="77777777" w:rsidR="005125D2" w:rsidRPr="00F91553" w:rsidRDefault="005125D2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DBE773F" w14:textId="77777777" w:rsidR="00A32889" w:rsidRPr="00F91553" w:rsidRDefault="00A32889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F18893" w14:textId="77777777" w:rsidR="00BA2D14" w:rsidRDefault="00BA2D14" w:rsidP="00BA2D1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113D54" w14:textId="77777777" w:rsidR="00012A1E" w:rsidRPr="00F91553" w:rsidRDefault="00A32889" w:rsidP="00BA2D1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E61103" w:rsidRPr="00F91553">
        <w:rPr>
          <w:rFonts w:ascii="Times New Roman" w:hAnsi="Times New Roman" w:cs="Times New Roman"/>
          <w:b/>
          <w:sz w:val="24"/>
          <w:szCs w:val="24"/>
          <w:u w:val="single"/>
        </w:rPr>
        <w:t>Budget Detail of</w:t>
      </w:r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Day Observance (</w:t>
      </w:r>
      <w:proofErr w:type="spellStart"/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>Champhai</w:t>
      </w:r>
      <w:proofErr w:type="spellEnd"/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, Kolasib, Lunglei, </w:t>
      </w:r>
      <w:proofErr w:type="spellStart"/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>Mamit</w:t>
      </w:r>
      <w:r w:rsidR="00D93A35" w:rsidRPr="00F91553">
        <w:rPr>
          <w:rFonts w:ascii="Times New Roman" w:hAnsi="Times New Roman" w:cs="Times New Roman"/>
          <w:b/>
          <w:sz w:val="24"/>
          <w:szCs w:val="24"/>
          <w:u w:val="single"/>
        </w:rPr>
        <w:t>&amp;</w:t>
      </w:r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>Serchhip</w:t>
      </w:r>
      <w:proofErr w:type="spellEnd"/>
      <w:r w:rsidR="00012A1E" w:rsidRPr="00F91553">
        <w:rPr>
          <w:rFonts w:ascii="Times New Roman" w:hAnsi="Times New Roman" w:cs="Times New Roman"/>
          <w:b/>
          <w:sz w:val="24"/>
          <w:szCs w:val="24"/>
          <w:u w:val="single"/>
        </w:rPr>
        <w:t>) – International Ear Care Day &amp; World Day of the Deaf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806"/>
        <w:gridCol w:w="4684"/>
        <w:gridCol w:w="2880"/>
        <w:gridCol w:w="1710"/>
      </w:tblGrid>
      <w:tr w:rsidR="00012A1E" w:rsidRPr="00F91553" w14:paraId="375836BE" w14:textId="77777777" w:rsidTr="00F736A3">
        <w:trPr>
          <w:trHeight w:val="407"/>
        </w:trPr>
        <w:tc>
          <w:tcPr>
            <w:tcW w:w="806" w:type="dxa"/>
            <w:vAlign w:val="center"/>
          </w:tcPr>
          <w:p w14:paraId="376A95C2" w14:textId="77777777" w:rsidR="00012A1E" w:rsidRPr="00F91553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Sl. No.</w:t>
            </w:r>
          </w:p>
        </w:tc>
        <w:tc>
          <w:tcPr>
            <w:tcW w:w="4684" w:type="dxa"/>
            <w:vAlign w:val="center"/>
          </w:tcPr>
          <w:p w14:paraId="0F000FF1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Components/Items</w:t>
            </w:r>
          </w:p>
        </w:tc>
        <w:tc>
          <w:tcPr>
            <w:tcW w:w="2880" w:type="dxa"/>
            <w:vAlign w:val="center"/>
          </w:tcPr>
          <w:p w14:paraId="10704993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 (in Rs)</w:t>
            </w:r>
          </w:p>
        </w:tc>
        <w:tc>
          <w:tcPr>
            <w:tcW w:w="1710" w:type="dxa"/>
            <w:vAlign w:val="center"/>
          </w:tcPr>
          <w:p w14:paraId="3EC348A5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14:paraId="64C6BD47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012A1E" w:rsidRPr="00F91553" w14:paraId="0857C1D1" w14:textId="77777777" w:rsidTr="00F736A3">
        <w:trPr>
          <w:trHeight w:val="413"/>
        </w:trPr>
        <w:tc>
          <w:tcPr>
            <w:tcW w:w="806" w:type="dxa"/>
            <w:vAlign w:val="center"/>
          </w:tcPr>
          <w:p w14:paraId="4E38EAB8" w14:textId="77777777" w:rsidR="00012A1E" w:rsidRPr="00F91553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4" w:type="dxa"/>
            <w:vAlign w:val="center"/>
          </w:tcPr>
          <w:p w14:paraId="78916A8F" w14:textId="77777777" w:rsidR="00012A1E" w:rsidRPr="00F91553" w:rsidRDefault="00012A1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2880" w:type="dxa"/>
            <w:vAlign w:val="center"/>
          </w:tcPr>
          <w:p w14:paraId="7DB1E85B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000 x 1 day</w:t>
            </w:r>
          </w:p>
        </w:tc>
        <w:tc>
          <w:tcPr>
            <w:tcW w:w="1710" w:type="dxa"/>
            <w:vAlign w:val="center"/>
          </w:tcPr>
          <w:p w14:paraId="2D2BE75E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</w:tr>
      <w:tr w:rsidR="00012A1E" w:rsidRPr="00F91553" w14:paraId="2A41ACAA" w14:textId="77777777" w:rsidTr="00F736A3">
        <w:trPr>
          <w:trHeight w:val="413"/>
        </w:trPr>
        <w:tc>
          <w:tcPr>
            <w:tcW w:w="806" w:type="dxa"/>
            <w:vAlign w:val="center"/>
          </w:tcPr>
          <w:p w14:paraId="29B3190A" w14:textId="77777777" w:rsidR="00012A1E" w:rsidRPr="00F91553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4" w:type="dxa"/>
            <w:vAlign w:val="center"/>
          </w:tcPr>
          <w:p w14:paraId="56D44B41" w14:textId="77777777" w:rsidR="00012A1E" w:rsidRPr="00F91553" w:rsidRDefault="00012A1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Refreshment</w:t>
            </w:r>
          </w:p>
        </w:tc>
        <w:tc>
          <w:tcPr>
            <w:tcW w:w="2880" w:type="dxa"/>
            <w:vAlign w:val="center"/>
          </w:tcPr>
          <w:p w14:paraId="2957E66A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0 x 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vAlign w:val="center"/>
          </w:tcPr>
          <w:p w14:paraId="2C2F3645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5000/-</w:t>
            </w:r>
          </w:p>
        </w:tc>
      </w:tr>
      <w:tr w:rsidR="00012A1E" w:rsidRPr="00F91553" w14:paraId="1B5D718C" w14:textId="77777777" w:rsidTr="00F736A3">
        <w:trPr>
          <w:trHeight w:val="413"/>
        </w:trPr>
        <w:tc>
          <w:tcPr>
            <w:tcW w:w="806" w:type="dxa"/>
            <w:vAlign w:val="center"/>
          </w:tcPr>
          <w:p w14:paraId="3489C70E" w14:textId="77777777" w:rsidR="00012A1E" w:rsidRPr="00F91553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4" w:type="dxa"/>
            <w:vAlign w:val="center"/>
          </w:tcPr>
          <w:p w14:paraId="24A64100" w14:textId="77777777" w:rsidR="00797A4E" w:rsidRPr="00F91553" w:rsidRDefault="00012A1E" w:rsidP="009133C8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Banner</w:t>
            </w:r>
          </w:p>
        </w:tc>
        <w:tc>
          <w:tcPr>
            <w:tcW w:w="2880" w:type="dxa"/>
            <w:vAlign w:val="center"/>
          </w:tcPr>
          <w:p w14:paraId="19185978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0" w:type="dxa"/>
            <w:vAlign w:val="center"/>
          </w:tcPr>
          <w:p w14:paraId="562D1A79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00/-</w:t>
            </w:r>
          </w:p>
        </w:tc>
      </w:tr>
      <w:tr w:rsidR="00012A1E" w:rsidRPr="00F91553" w14:paraId="4E63E613" w14:textId="77777777" w:rsidTr="00F736A3">
        <w:trPr>
          <w:trHeight w:val="413"/>
        </w:trPr>
        <w:tc>
          <w:tcPr>
            <w:tcW w:w="806" w:type="dxa"/>
            <w:vAlign w:val="center"/>
          </w:tcPr>
          <w:p w14:paraId="6AD9B650" w14:textId="77777777" w:rsidR="00012A1E" w:rsidRPr="00F91553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4" w:type="dxa"/>
            <w:vAlign w:val="center"/>
          </w:tcPr>
          <w:p w14:paraId="3D340C94" w14:textId="77777777" w:rsidR="00012A1E" w:rsidRPr="00F91553" w:rsidRDefault="00012A1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Resource Fee</w:t>
            </w:r>
          </w:p>
        </w:tc>
        <w:tc>
          <w:tcPr>
            <w:tcW w:w="2880" w:type="dxa"/>
            <w:vAlign w:val="center"/>
          </w:tcPr>
          <w:p w14:paraId="10D36ACD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1000 x 2</w:t>
            </w:r>
          </w:p>
        </w:tc>
        <w:tc>
          <w:tcPr>
            <w:tcW w:w="1710" w:type="dxa"/>
            <w:vAlign w:val="center"/>
          </w:tcPr>
          <w:p w14:paraId="19B4F691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000/-</w:t>
            </w:r>
          </w:p>
        </w:tc>
      </w:tr>
      <w:tr w:rsidR="00012A1E" w:rsidRPr="00F91553" w14:paraId="67C05D7F" w14:textId="77777777" w:rsidTr="00F736A3">
        <w:trPr>
          <w:trHeight w:val="413"/>
        </w:trPr>
        <w:tc>
          <w:tcPr>
            <w:tcW w:w="806" w:type="dxa"/>
            <w:vAlign w:val="center"/>
          </w:tcPr>
          <w:p w14:paraId="697E5917" w14:textId="77777777" w:rsidR="00012A1E" w:rsidRPr="00F91553" w:rsidRDefault="00012A1E" w:rsidP="00D0258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4" w:type="dxa"/>
            <w:vAlign w:val="center"/>
          </w:tcPr>
          <w:p w14:paraId="2F2CC0AA" w14:textId="77777777" w:rsidR="00012A1E" w:rsidRPr="00F91553" w:rsidRDefault="00012A1E" w:rsidP="00E60914">
            <w:pPr>
              <w:pStyle w:val="NoSpacing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Miscellaneous </w:t>
            </w:r>
          </w:p>
          <w:p w14:paraId="62E81684" w14:textId="77777777" w:rsidR="00012A1E" w:rsidRPr="00F91553" w:rsidRDefault="00012A1E" w:rsidP="00E60914">
            <w:pPr>
              <w:pStyle w:val="NoSpacing"/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(Bouquet, mineral water, Flower </w:t>
            </w:r>
            <w:proofErr w:type="spellStart"/>
            <w:proofErr w:type="gram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arrangement,etc</w:t>
            </w:r>
            <w:proofErr w:type="spellEnd"/>
            <w:proofErr w:type="gram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  <w:vAlign w:val="center"/>
          </w:tcPr>
          <w:p w14:paraId="7CB4C135" w14:textId="77777777" w:rsidR="00012A1E" w:rsidRPr="00F91553" w:rsidRDefault="00E92EA4" w:rsidP="00E60914">
            <w:pPr>
              <w:pStyle w:val="NoSpacing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710" w:type="dxa"/>
            <w:vAlign w:val="center"/>
          </w:tcPr>
          <w:p w14:paraId="3D6506BD" w14:textId="77777777" w:rsidR="00012A1E" w:rsidRPr="00F91553" w:rsidRDefault="00444EAF" w:rsidP="00E60914">
            <w:pPr>
              <w:pStyle w:val="NoSpacing"/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12A1E" w:rsidRPr="00F91553">
              <w:rPr>
                <w:rFonts w:ascii="Times New Roman" w:hAnsi="Times New Roman" w:cs="Times New Roman"/>
                <w:sz w:val="24"/>
                <w:szCs w:val="24"/>
              </w:rPr>
              <w:t>00/-</w:t>
            </w:r>
          </w:p>
        </w:tc>
      </w:tr>
      <w:tr w:rsidR="00012A1E" w:rsidRPr="00F91553" w14:paraId="51E957F5" w14:textId="77777777" w:rsidTr="00F736A3">
        <w:trPr>
          <w:trHeight w:val="413"/>
        </w:trPr>
        <w:tc>
          <w:tcPr>
            <w:tcW w:w="806" w:type="dxa"/>
            <w:vAlign w:val="center"/>
          </w:tcPr>
          <w:p w14:paraId="59CFACFF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4" w:type="dxa"/>
            <w:gridSpan w:val="2"/>
            <w:vAlign w:val="center"/>
          </w:tcPr>
          <w:p w14:paraId="0F2CA701" w14:textId="77777777" w:rsidR="00012A1E" w:rsidRPr="00F91553" w:rsidRDefault="00012A1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1710" w:type="dxa"/>
            <w:vAlign w:val="center"/>
          </w:tcPr>
          <w:p w14:paraId="3F0F8836" w14:textId="77777777" w:rsidR="00012A1E" w:rsidRPr="00F91553" w:rsidRDefault="00444EAF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10000</w:t>
            </w:r>
            <w:r w:rsidR="00012A1E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14:paraId="7FE031C2" w14:textId="77777777" w:rsidR="00C95173" w:rsidRPr="00F91553" w:rsidRDefault="00C95173" w:rsidP="00947731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E1E4EC" w14:textId="77777777" w:rsidR="00055E12" w:rsidRPr="00F91553" w:rsidRDefault="00055E12" w:rsidP="00E60914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181EE8" w14:textId="3780C8E8" w:rsidR="0039036F" w:rsidRDefault="0058033E" w:rsidP="00055E12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FMR Code 12.17.</w:t>
      </w:r>
      <w:r w:rsidR="00A811C9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65653C" w:rsidRPr="00F91553">
        <w:rPr>
          <w:rFonts w:ascii="Times New Roman" w:hAnsi="Times New Roman" w:cs="Times New Roman"/>
          <w:b/>
          <w:sz w:val="24"/>
          <w:szCs w:val="24"/>
          <w:u w:val="single"/>
        </w:rPr>
        <w:t>: Leaflets Printing</w:t>
      </w:r>
    </w:p>
    <w:p w14:paraId="3F6676B5" w14:textId="77777777" w:rsidR="00BA2D14" w:rsidRPr="00F91553" w:rsidRDefault="00BA2D14" w:rsidP="00055E12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E4E215" w14:textId="77777777" w:rsidR="00055E12" w:rsidRPr="00F91553" w:rsidRDefault="00055E12" w:rsidP="00055E12">
      <w:pPr>
        <w:spacing w:after="0"/>
        <w:ind w:left="274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716"/>
        <w:gridCol w:w="3864"/>
        <w:gridCol w:w="1350"/>
        <w:gridCol w:w="1530"/>
        <w:gridCol w:w="1710"/>
      </w:tblGrid>
      <w:tr w:rsidR="0065653C" w:rsidRPr="00F91553" w14:paraId="3AAB8B96" w14:textId="77777777" w:rsidTr="00F736A3">
        <w:trPr>
          <w:trHeight w:val="377"/>
        </w:trPr>
        <w:tc>
          <w:tcPr>
            <w:tcW w:w="1716" w:type="dxa"/>
            <w:vAlign w:val="center"/>
          </w:tcPr>
          <w:p w14:paraId="5FC221C9" w14:textId="77777777" w:rsidR="0065653C" w:rsidRPr="00F91553" w:rsidRDefault="0065653C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864" w:type="dxa"/>
            <w:vAlign w:val="center"/>
          </w:tcPr>
          <w:p w14:paraId="3596F3E9" w14:textId="77777777" w:rsidR="0065653C" w:rsidRPr="00F91553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Budget Head</w:t>
            </w:r>
          </w:p>
        </w:tc>
        <w:tc>
          <w:tcPr>
            <w:tcW w:w="1350" w:type="dxa"/>
            <w:vAlign w:val="center"/>
          </w:tcPr>
          <w:p w14:paraId="7B180DF4" w14:textId="77777777" w:rsidR="0065653C" w:rsidRPr="00F91553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530" w:type="dxa"/>
            <w:vAlign w:val="center"/>
          </w:tcPr>
          <w:p w14:paraId="64DC4173" w14:textId="77777777" w:rsidR="0065653C" w:rsidRPr="00F91553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 (Rs)</w:t>
            </w:r>
          </w:p>
        </w:tc>
        <w:tc>
          <w:tcPr>
            <w:tcW w:w="1710" w:type="dxa"/>
            <w:vAlign w:val="center"/>
          </w:tcPr>
          <w:p w14:paraId="70C7C3B3" w14:textId="77777777" w:rsidR="0065653C" w:rsidRPr="00F91553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65653C" w:rsidRPr="00F91553" w14:paraId="42331EB9" w14:textId="77777777" w:rsidTr="00F736A3">
        <w:trPr>
          <w:trHeight w:val="305"/>
        </w:trPr>
        <w:tc>
          <w:tcPr>
            <w:tcW w:w="1716" w:type="dxa"/>
            <w:vAlign w:val="center"/>
          </w:tcPr>
          <w:p w14:paraId="6216C026" w14:textId="696F2946" w:rsidR="0065653C" w:rsidRPr="00F91553" w:rsidRDefault="0065653C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12.17.</w:t>
            </w:r>
            <w:r w:rsidR="00A811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64" w:type="dxa"/>
            <w:vAlign w:val="center"/>
          </w:tcPr>
          <w:p w14:paraId="1DD656A9" w14:textId="77777777" w:rsidR="0065653C" w:rsidRPr="00F91553" w:rsidRDefault="0065653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Leaflets Printing</w:t>
            </w:r>
            <w:r w:rsidR="005F08A4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based on Promoting Ear Care and prevention of Deafness</w:t>
            </w:r>
          </w:p>
        </w:tc>
        <w:tc>
          <w:tcPr>
            <w:tcW w:w="1350" w:type="dxa"/>
            <w:vAlign w:val="center"/>
          </w:tcPr>
          <w:p w14:paraId="42C7579A" w14:textId="77777777" w:rsidR="0065653C" w:rsidRPr="00F91553" w:rsidRDefault="007A5E5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53C" w:rsidRPr="00F915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30" w:type="dxa"/>
            <w:vAlign w:val="center"/>
          </w:tcPr>
          <w:p w14:paraId="74789059" w14:textId="77777777" w:rsidR="0065653C" w:rsidRPr="00F91553" w:rsidRDefault="0065653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0" w:type="dxa"/>
            <w:vAlign w:val="center"/>
          </w:tcPr>
          <w:p w14:paraId="5046ABA1" w14:textId="77777777" w:rsidR="0065653C" w:rsidRPr="00F91553" w:rsidRDefault="007A5E5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653C" w:rsidRPr="00F9155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14:paraId="3E2E73E0" w14:textId="77777777" w:rsidR="009813E6" w:rsidRPr="00F91553" w:rsidRDefault="009813E6" w:rsidP="00E60914">
      <w:pPr>
        <w:pStyle w:val="NoSpacing"/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203BF5" w14:textId="77777777" w:rsidR="005F08A4" w:rsidRPr="00F91553" w:rsidRDefault="005F08A4" w:rsidP="0018524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A8E8D7" w14:textId="77777777" w:rsidR="004E1BF5" w:rsidRPr="00F91553" w:rsidRDefault="005D720D" w:rsidP="00E60914">
      <w:pPr>
        <w:pStyle w:val="NoSpacing"/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FMR Code </w:t>
      </w:r>
      <w:proofErr w:type="gramStart"/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16.</w:t>
      </w:r>
      <w:r w:rsidR="00F72505" w:rsidRPr="00F915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.2</w:t>
      </w:r>
      <w:r w:rsidR="00F72505" w:rsidRPr="00F91553">
        <w:rPr>
          <w:rFonts w:ascii="Times New Roman" w:hAnsi="Times New Roman" w:cs="Times New Roman"/>
          <w:b/>
          <w:sz w:val="24"/>
          <w:szCs w:val="24"/>
          <w:u w:val="single"/>
        </w:rPr>
        <w:t>.1.2</w:t>
      </w:r>
      <w:r w:rsidR="00C06AB7" w:rsidRPr="00F91553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Stakeholders Meeti</w:t>
      </w:r>
      <w:r w:rsidR="00EC4DD5" w:rsidRPr="00F91553">
        <w:rPr>
          <w:rFonts w:ascii="Times New Roman" w:hAnsi="Times New Roman" w:cs="Times New Roman"/>
          <w:b/>
          <w:sz w:val="24"/>
          <w:szCs w:val="24"/>
          <w:u w:val="single"/>
        </w:rPr>
        <w:t>ng</w:t>
      </w:r>
      <w:r w:rsidR="00817BFB" w:rsidRPr="00F91553">
        <w:rPr>
          <w:rFonts w:ascii="Times New Roman" w:hAnsi="Times New Roman" w:cs="Times New Roman"/>
          <w:b/>
          <w:sz w:val="24"/>
          <w:szCs w:val="24"/>
          <w:u w:val="single"/>
        </w:rPr>
        <w:t>&amp; Review Meeting</w:t>
      </w:r>
      <w:r w:rsidR="00EE5CC8" w:rsidRPr="00F91553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CF95AD8" w14:textId="77777777" w:rsidR="00E61103" w:rsidRPr="00F91553" w:rsidRDefault="00E61103" w:rsidP="00E60914">
      <w:pPr>
        <w:ind w:left="270"/>
        <w:rPr>
          <w:rFonts w:ascii="Times New Roman" w:hAnsi="Times New Roman" w:cs="Times New Roman"/>
          <w:sz w:val="24"/>
          <w:szCs w:val="24"/>
        </w:rPr>
      </w:pPr>
    </w:p>
    <w:p w14:paraId="151EE909" w14:textId="77777777" w:rsidR="00491F5F" w:rsidRPr="00F91553" w:rsidRDefault="00EE5CC8" w:rsidP="00E60914">
      <w:pPr>
        <w:ind w:left="270"/>
        <w:rPr>
          <w:rFonts w:ascii="Times New Roman" w:hAnsi="Times New Roman" w:cs="Times New Roman"/>
          <w:sz w:val="24"/>
          <w:szCs w:val="24"/>
        </w:rPr>
      </w:pPr>
      <w:r w:rsidRPr="00F91553">
        <w:rPr>
          <w:rFonts w:ascii="Times New Roman" w:hAnsi="Times New Roman" w:cs="Times New Roman"/>
          <w:sz w:val="24"/>
          <w:szCs w:val="24"/>
        </w:rPr>
        <w:lastRenderedPageBreak/>
        <w:t>Stakeholders Meeting and Review Meeting is proposed to be held annually.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1648"/>
        <w:gridCol w:w="3856"/>
        <w:gridCol w:w="1336"/>
        <w:gridCol w:w="1740"/>
        <w:gridCol w:w="1698"/>
      </w:tblGrid>
      <w:tr w:rsidR="00EC4DD5" w:rsidRPr="00F91553" w14:paraId="5CE26E56" w14:textId="77777777" w:rsidTr="00F736A3">
        <w:trPr>
          <w:trHeight w:val="368"/>
        </w:trPr>
        <w:tc>
          <w:tcPr>
            <w:tcW w:w="1653" w:type="dxa"/>
            <w:shd w:val="clear" w:color="auto" w:fill="FFFFFF" w:themeFill="background1"/>
            <w:vAlign w:val="center"/>
          </w:tcPr>
          <w:p w14:paraId="5DDECC91" w14:textId="77777777" w:rsidR="00EC4DD5" w:rsidRPr="00F91553" w:rsidRDefault="00EC4DD5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3927" w:type="dxa"/>
            <w:shd w:val="clear" w:color="auto" w:fill="FFFFFF" w:themeFill="background1"/>
            <w:vAlign w:val="center"/>
          </w:tcPr>
          <w:p w14:paraId="475ACFC3" w14:textId="77777777" w:rsidR="00EC4DD5" w:rsidRPr="00F91553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Training</w:t>
            </w:r>
          </w:p>
        </w:tc>
        <w:tc>
          <w:tcPr>
            <w:tcW w:w="1349" w:type="dxa"/>
            <w:shd w:val="clear" w:color="auto" w:fill="FFFFFF" w:themeFill="background1"/>
            <w:vAlign w:val="center"/>
          </w:tcPr>
          <w:p w14:paraId="01E133B3" w14:textId="77777777" w:rsidR="00EC4DD5" w:rsidRPr="00F91553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</w:p>
        </w:tc>
        <w:tc>
          <w:tcPr>
            <w:tcW w:w="1531" w:type="dxa"/>
            <w:shd w:val="clear" w:color="auto" w:fill="FFFFFF" w:themeFill="background1"/>
            <w:vAlign w:val="center"/>
          </w:tcPr>
          <w:p w14:paraId="378914EC" w14:textId="77777777" w:rsidR="00EC4DD5" w:rsidRPr="00F91553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No. of Participants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0F472BD" w14:textId="77777777" w:rsidR="00EC4DD5" w:rsidRPr="00F91553" w:rsidRDefault="00EC4DD5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 amount (Rs)</w:t>
            </w:r>
          </w:p>
        </w:tc>
      </w:tr>
      <w:tr w:rsidR="002206CA" w:rsidRPr="00F91553" w14:paraId="46DC220D" w14:textId="77777777" w:rsidTr="00F736A3">
        <w:trPr>
          <w:trHeight w:val="413"/>
        </w:trPr>
        <w:tc>
          <w:tcPr>
            <w:tcW w:w="1653" w:type="dxa"/>
            <w:vMerge w:val="restart"/>
            <w:vAlign w:val="center"/>
          </w:tcPr>
          <w:p w14:paraId="75AFC37D" w14:textId="77777777" w:rsidR="002206CA" w:rsidRPr="00F91553" w:rsidRDefault="009A5776" w:rsidP="00D0258F">
            <w:pPr>
              <w:ind w:left="1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16.1.2.1.2</w:t>
            </w:r>
            <w:r w:rsidR="00D002E5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27" w:type="dxa"/>
            <w:vAlign w:val="center"/>
          </w:tcPr>
          <w:p w14:paraId="72EB81FA" w14:textId="77777777" w:rsidR="002206CA" w:rsidRPr="00F91553" w:rsidRDefault="002206C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9133C8" w:rsidRPr="00F91553">
              <w:rPr>
                <w:rFonts w:ascii="Times New Roman" w:hAnsi="Times New Roman" w:cs="Times New Roman"/>
                <w:sz w:val="24"/>
                <w:szCs w:val="24"/>
              </w:rPr>
              <w:t>Stakeholder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Meeting</w:t>
            </w:r>
          </w:p>
        </w:tc>
        <w:tc>
          <w:tcPr>
            <w:tcW w:w="1349" w:type="dxa"/>
            <w:vAlign w:val="center"/>
          </w:tcPr>
          <w:p w14:paraId="4FE63F7E" w14:textId="77777777" w:rsidR="002206CA" w:rsidRPr="00F91553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14:paraId="4F1E9F5C" w14:textId="77777777" w:rsidR="002206CA" w:rsidRPr="00F91553" w:rsidRDefault="005E484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10" w:type="dxa"/>
            <w:vAlign w:val="center"/>
          </w:tcPr>
          <w:p w14:paraId="64D47D69" w14:textId="77777777" w:rsidR="002206CA" w:rsidRPr="00F91553" w:rsidRDefault="00567FAF" w:rsidP="005E484A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48,615</w:t>
            </w:r>
          </w:p>
        </w:tc>
      </w:tr>
      <w:tr w:rsidR="002206CA" w:rsidRPr="00F91553" w14:paraId="2156F725" w14:textId="77777777" w:rsidTr="00F736A3">
        <w:trPr>
          <w:trHeight w:val="350"/>
        </w:trPr>
        <w:tc>
          <w:tcPr>
            <w:tcW w:w="1653" w:type="dxa"/>
            <w:vMerge/>
            <w:vAlign w:val="center"/>
          </w:tcPr>
          <w:p w14:paraId="06131EB3" w14:textId="77777777" w:rsidR="002206CA" w:rsidRPr="00F91553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27" w:type="dxa"/>
            <w:vAlign w:val="center"/>
          </w:tcPr>
          <w:p w14:paraId="268D6191" w14:textId="77777777" w:rsidR="002206CA" w:rsidRPr="00F91553" w:rsidRDefault="002206CA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B) Review Meeting</w:t>
            </w:r>
          </w:p>
        </w:tc>
        <w:tc>
          <w:tcPr>
            <w:tcW w:w="1349" w:type="dxa"/>
            <w:vAlign w:val="center"/>
          </w:tcPr>
          <w:p w14:paraId="18E4B56B" w14:textId="77777777" w:rsidR="002206CA" w:rsidRPr="00F91553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14:paraId="19109720" w14:textId="77777777" w:rsidR="002206CA" w:rsidRPr="00F91553" w:rsidRDefault="005E484A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10" w:type="dxa"/>
            <w:vAlign w:val="center"/>
          </w:tcPr>
          <w:p w14:paraId="2C826484" w14:textId="77777777" w:rsidR="002206CA" w:rsidRPr="00F91553" w:rsidRDefault="00735BBB" w:rsidP="005E484A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1,02,243</w:t>
            </w:r>
          </w:p>
        </w:tc>
      </w:tr>
      <w:tr w:rsidR="002206CA" w:rsidRPr="00F91553" w14:paraId="7366CB11" w14:textId="77777777" w:rsidTr="00F736A3">
        <w:trPr>
          <w:trHeight w:val="386"/>
        </w:trPr>
        <w:tc>
          <w:tcPr>
            <w:tcW w:w="1653" w:type="dxa"/>
            <w:vMerge/>
            <w:vAlign w:val="center"/>
          </w:tcPr>
          <w:p w14:paraId="2053FC18" w14:textId="77777777" w:rsidR="002206CA" w:rsidRPr="00F91553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3"/>
            <w:shd w:val="clear" w:color="auto" w:fill="FFFFFF" w:themeFill="background1"/>
            <w:vAlign w:val="center"/>
          </w:tcPr>
          <w:p w14:paraId="50FADA4B" w14:textId="77777777" w:rsidR="002206CA" w:rsidRPr="00F91553" w:rsidRDefault="002206CA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Total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2954437" w14:textId="77777777" w:rsidR="002206CA" w:rsidRPr="00F91553" w:rsidRDefault="00BC276D" w:rsidP="00BC27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1,50,858</w:t>
            </w:r>
            <w:r w:rsidR="002206CA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14:paraId="49894A41" w14:textId="77777777" w:rsidR="00DA5412" w:rsidRPr="00F91553" w:rsidRDefault="00DA5412" w:rsidP="0094773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2F27BDA" w14:textId="77777777" w:rsidR="00055E12" w:rsidRPr="00F91553" w:rsidRDefault="00055E12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8624AD" w14:textId="77777777" w:rsidR="002206CA" w:rsidRPr="00F91553" w:rsidRDefault="009133C8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A. Stakeholder</w:t>
      </w:r>
      <w:r w:rsidR="002206CA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Meeting</w:t>
      </w:r>
    </w:p>
    <w:p w14:paraId="0439C975" w14:textId="77777777" w:rsidR="004F1333" w:rsidRPr="00F91553" w:rsidRDefault="002206CA" w:rsidP="004F1333">
      <w:pPr>
        <w:ind w:left="270"/>
        <w:rPr>
          <w:rFonts w:ascii="Times New Roman" w:hAnsi="Times New Roman" w:cs="Times New Roman"/>
          <w:sz w:val="24"/>
          <w:szCs w:val="24"/>
        </w:rPr>
      </w:pPr>
      <w:r w:rsidRPr="00F91553">
        <w:rPr>
          <w:rFonts w:ascii="Times New Roman" w:hAnsi="Times New Roman" w:cs="Times New Roman"/>
          <w:sz w:val="24"/>
          <w:szCs w:val="24"/>
        </w:rPr>
        <w:tab/>
        <w:t xml:space="preserve">Stakeholders under the programme – </w:t>
      </w:r>
      <w:r w:rsidR="005F08A4" w:rsidRPr="00F91553">
        <w:rPr>
          <w:rFonts w:ascii="Times New Roman" w:hAnsi="Times New Roman" w:cs="Times New Roman"/>
          <w:sz w:val="24"/>
          <w:szCs w:val="24"/>
        </w:rPr>
        <w:t xml:space="preserve">ENT Surgeons, NPPCD Team, </w:t>
      </w:r>
      <w:r w:rsidRPr="00F91553">
        <w:rPr>
          <w:rFonts w:ascii="Times New Roman" w:hAnsi="Times New Roman" w:cs="Times New Roman"/>
          <w:sz w:val="24"/>
          <w:szCs w:val="24"/>
        </w:rPr>
        <w:t xml:space="preserve">representative from Deaf  Communities, </w:t>
      </w:r>
      <w:r w:rsidR="005F08A4" w:rsidRPr="00F91553">
        <w:rPr>
          <w:rFonts w:ascii="Times New Roman" w:hAnsi="Times New Roman" w:cs="Times New Roman"/>
          <w:sz w:val="24"/>
          <w:szCs w:val="24"/>
        </w:rPr>
        <w:t>School of the Hearing I</w:t>
      </w:r>
      <w:r w:rsidRPr="00F91553">
        <w:rPr>
          <w:rFonts w:ascii="Times New Roman" w:hAnsi="Times New Roman" w:cs="Times New Roman"/>
          <w:sz w:val="24"/>
          <w:szCs w:val="24"/>
        </w:rPr>
        <w:t>mpaired, Social Welfare Department</w:t>
      </w:r>
      <w:r w:rsidR="00057932" w:rsidRPr="00F91553">
        <w:rPr>
          <w:rFonts w:ascii="Times New Roman" w:hAnsi="Times New Roman" w:cs="Times New Roman"/>
          <w:sz w:val="24"/>
          <w:szCs w:val="24"/>
        </w:rPr>
        <w:t>, NILD NERC, SCERT, NGO</w:t>
      </w:r>
      <w:r w:rsidR="005F08A4" w:rsidRPr="00F91553">
        <w:rPr>
          <w:rFonts w:ascii="Times New Roman" w:hAnsi="Times New Roman" w:cs="Times New Roman"/>
          <w:sz w:val="24"/>
          <w:szCs w:val="24"/>
        </w:rPr>
        <w:t xml:space="preserve">s </w:t>
      </w:r>
      <w:r w:rsidRPr="00F91553">
        <w:rPr>
          <w:rFonts w:ascii="Times New Roman" w:hAnsi="Times New Roman" w:cs="Times New Roman"/>
          <w:sz w:val="24"/>
          <w:szCs w:val="24"/>
        </w:rPr>
        <w:t>concerned with Disability.</w:t>
      </w:r>
    </w:p>
    <w:p w14:paraId="37F2415B" w14:textId="77777777" w:rsidR="002206CA" w:rsidRPr="00F91553" w:rsidRDefault="004F1333" w:rsidP="005F08A4">
      <w:pPr>
        <w:ind w:left="720"/>
        <w:rPr>
          <w:rFonts w:ascii="Times New Roman" w:hAnsi="Times New Roman" w:cs="Times New Roman"/>
          <w:sz w:val="24"/>
          <w:szCs w:val="24"/>
        </w:rPr>
      </w:pPr>
      <w:r w:rsidRPr="00F91553">
        <w:rPr>
          <w:rFonts w:ascii="Times New Roman" w:hAnsi="Times New Roman" w:cs="Times New Roman"/>
          <w:sz w:val="24"/>
          <w:szCs w:val="24"/>
        </w:rPr>
        <w:t>Meeting to be held at Aizawl</w:t>
      </w:r>
    </w:p>
    <w:p w14:paraId="63C20E35" w14:textId="77777777" w:rsidR="00BA2D14" w:rsidRDefault="00BA2D14" w:rsidP="00BA2D14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26A7F267" w14:textId="77777777" w:rsidR="00BA2D14" w:rsidRDefault="00BA2D14" w:rsidP="00BA2D14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140B2985" w14:textId="77777777" w:rsidR="00BA2D14" w:rsidRPr="00F91553" w:rsidRDefault="00057932" w:rsidP="00BA2D14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F91553">
        <w:rPr>
          <w:rFonts w:ascii="Times New Roman" w:hAnsi="Times New Roman" w:cs="Times New Roman"/>
          <w:b/>
          <w:sz w:val="24"/>
          <w:szCs w:val="24"/>
        </w:rPr>
        <w:t>Target Load :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895"/>
        <w:gridCol w:w="4055"/>
        <w:gridCol w:w="1350"/>
      </w:tblGrid>
      <w:tr w:rsidR="00057932" w:rsidRPr="00F91553" w14:paraId="5AAB579C" w14:textId="77777777" w:rsidTr="004C1A76">
        <w:trPr>
          <w:trHeight w:val="276"/>
        </w:trPr>
        <w:tc>
          <w:tcPr>
            <w:tcW w:w="895" w:type="dxa"/>
            <w:vAlign w:val="center"/>
          </w:tcPr>
          <w:p w14:paraId="0B448D77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4055" w:type="dxa"/>
            <w:vAlign w:val="center"/>
          </w:tcPr>
          <w:p w14:paraId="5FF3BFE8" w14:textId="77777777" w:rsidR="00057932" w:rsidRPr="00F91553" w:rsidRDefault="00057932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1350" w:type="dxa"/>
            <w:vAlign w:val="center"/>
          </w:tcPr>
          <w:p w14:paraId="25161188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Nos</w:t>
            </w:r>
          </w:p>
        </w:tc>
      </w:tr>
      <w:tr w:rsidR="00057932" w:rsidRPr="00F91553" w14:paraId="6D1DDF28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7A4CE744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5" w:type="dxa"/>
            <w:vAlign w:val="center"/>
          </w:tcPr>
          <w:p w14:paraId="7351159C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Medical Superintendent &amp; DMS</w:t>
            </w:r>
          </w:p>
        </w:tc>
        <w:tc>
          <w:tcPr>
            <w:tcW w:w="1350" w:type="dxa"/>
            <w:vAlign w:val="center"/>
          </w:tcPr>
          <w:p w14:paraId="08B6EFE5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7932" w:rsidRPr="00F91553" w14:paraId="7DB822FB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2E06FFDD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5" w:type="dxa"/>
            <w:vAlign w:val="center"/>
          </w:tcPr>
          <w:p w14:paraId="5D927E5A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ENT Surgeon</w:t>
            </w:r>
          </w:p>
        </w:tc>
        <w:tc>
          <w:tcPr>
            <w:tcW w:w="1350" w:type="dxa"/>
            <w:vAlign w:val="center"/>
          </w:tcPr>
          <w:p w14:paraId="58061DF5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7932" w:rsidRPr="00F91553" w14:paraId="65ADF30F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1C22F55E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5" w:type="dxa"/>
            <w:vAlign w:val="center"/>
          </w:tcPr>
          <w:p w14:paraId="042BC622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MO under NPPCD&amp; District Hospitals</w:t>
            </w:r>
          </w:p>
        </w:tc>
        <w:tc>
          <w:tcPr>
            <w:tcW w:w="1350" w:type="dxa"/>
            <w:vAlign w:val="center"/>
          </w:tcPr>
          <w:p w14:paraId="1E5CB58F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7932" w:rsidRPr="00F91553" w14:paraId="0D62A526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5D52648F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5" w:type="dxa"/>
            <w:vAlign w:val="center"/>
          </w:tcPr>
          <w:p w14:paraId="3CE8A12F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Representative from Deaf Communities &amp;</w:t>
            </w:r>
          </w:p>
          <w:p w14:paraId="437C5CBE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School of Hearing Impaired</w:t>
            </w:r>
          </w:p>
        </w:tc>
        <w:tc>
          <w:tcPr>
            <w:tcW w:w="1350" w:type="dxa"/>
            <w:vAlign w:val="center"/>
          </w:tcPr>
          <w:p w14:paraId="14FEC89B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7932" w:rsidRPr="00F91553" w14:paraId="7C80ED70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1C66572F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5" w:type="dxa"/>
            <w:vAlign w:val="center"/>
          </w:tcPr>
          <w:p w14:paraId="1D2B5847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Social Welfare, NILD, SCERT (2 each)</w:t>
            </w:r>
          </w:p>
        </w:tc>
        <w:tc>
          <w:tcPr>
            <w:tcW w:w="1350" w:type="dxa"/>
            <w:vAlign w:val="center"/>
          </w:tcPr>
          <w:p w14:paraId="22E66A18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7932" w:rsidRPr="00F91553" w14:paraId="61FADE26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7921CFE7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5" w:type="dxa"/>
            <w:vAlign w:val="center"/>
          </w:tcPr>
          <w:p w14:paraId="2131D89E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NGOs</w:t>
            </w:r>
          </w:p>
        </w:tc>
        <w:tc>
          <w:tcPr>
            <w:tcW w:w="1350" w:type="dxa"/>
            <w:vAlign w:val="center"/>
          </w:tcPr>
          <w:p w14:paraId="104FD714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7932" w:rsidRPr="00F91553" w14:paraId="1935F6B4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7029475F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5" w:type="dxa"/>
            <w:vAlign w:val="center"/>
          </w:tcPr>
          <w:p w14:paraId="7AA3F31B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State Cell</w:t>
            </w:r>
          </w:p>
        </w:tc>
        <w:tc>
          <w:tcPr>
            <w:tcW w:w="1350" w:type="dxa"/>
            <w:vAlign w:val="center"/>
          </w:tcPr>
          <w:p w14:paraId="7EB24CB7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7932" w:rsidRPr="00F91553" w14:paraId="14D23637" w14:textId="77777777" w:rsidTr="004C1A76">
        <w:trPr>
          <w:trHeight w:val="263"/>
        </w:trPr>
        <w:tc>
          <w:tcPr>
            <w:tcW w:w="895" w:type="dxa"/>
            <w:vAlign w:val="center"/>
          </w:tcPr>
          <w:p w14:paraId="4646125C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55" w:type="dxa"/>
            <w:vAlign w:val="center"/>
          </w:tcPr>
          <w:p w14:paraId="093B2B64" w14:textId="77777777" w:rsidR="00057932" w:rsidRPr="00F91553" w:rsidRDefault="00057932" w:rsidP="004C1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Resource Person</w:t>
            </w:r>
          </w:p>
        </w:tc>
        <w:tc>
          <w:tcPr>
            <w:tcW w:w="1350" w:type="dxa"/>
            <w:vAlign w:val="center"/>
          </w:tcPr>
          <w:p w14:paraId="3DFC583F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7932" w:rsidRPr="00F91553" w14:paraId="0A291FEE" w14:textId="77777777" w:rsidTr="004C1A76">
        <w:trPr>
          <w:trHeight w:val="257"/>
        </w:trPr>
        <w:tc>
          <w:tcPr>
            <w:tcW w:w="895" w:type="dxa"/>
            <w:vAlign w:val="center"/>
          </w:tcPr>
          <w:p w14:paraId="5F76A0D7" w14:textId="77777777" w:rsidR="00057932" w:rsidRPr="00F91553" w:rsidRDefault="00057932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5" w:type="dxa"/>
            <w:vAlign w:val="center"/>
          </w:tcPr>
          <w:p w14:paraId="65052F2C" w14:textId="77777777" w:rsidR="00057932" w:rsidRPr="00F91553" w:rsidRDefault="00057932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50" w:type="dxa"/>
            <w:vAlign w:val="center"/>
          </w:tcPr>
          <w:p w14:paraId="12EF8760" w14:textId="77777777" w:rsidR="00057932" w:rsidRPr="00F91553" w:rsidRDefault="00643663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</w:tbl>
    <w:p w14:paraId="66BAADD3" w14:textId="77777777" w:rsidR="00E61103" w:rsidRPr="00F91553" w:rsidRDefault="00E61103" w:rsidP="00057932">
      <w:pPr>
        <w:rPr>
          <w:rFonts w:ascii="Times New Roman" w:hAnsi="Times New Roman" w:cs="Times New Roman"/>
          <w:sz w:val="24"/>
          <w:szCs w:val="24"/>
        </w:rPr>
      </w:pPr>
    </w:p>
    <w:p w14:paraId="22AB529E" w14:textId="77777777" w:rsidR="00DB6DAB" w:rsidRPr="00F91553" w:rsidRDefault="00E61103" w:rsidP="00121019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Budget Detail:</w:t>
      </w:r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4320"/>
        <w:gridCol w:w="1440"/>
        <w:gridCol w:w="1350"/>
        <w:gridCol w:w="1440"/>
        <w:gridCol w:w="1350"/>
      </w:tblGrid>
      <w:tr w:rsidR="002206CA" w:rsidRPr="00F91553" w14:paraId="3B113586" w14:textId="77777777" w:rsidTr="009133C8">
        <w:trPr>
          <w:trHeight w:val="249"/>
        </w:trPr>
        <w:tc>
          <w:tcPr>
            <w:tcW w:w="4320" w:type="dxa"/>
            <w:shd w:val="clear" w:color="auto" w:fill="FFFFFF" w:themeFill="background1"/>
            <w:vAlign w:val="center"/>
          </w:tcPr>
          <w:p w14:paraId="218D3E82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42A3C32A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Rate/day </w:t>
            </w:r>
          </w:p>
          <w:p w14:paraId="1F82F61B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7E282719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570DA3F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14:paraId="35719FF1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14:paraId="6311C075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2206CA" w:rsidRPr="00F91553" w14:paraId="68DF0A61" w14:textId="77777777" w:rsidTr="00DB6DAB">
        <w:trPr>
          <w:trHeight w:val="279"/>
        </w:trPr>
        <w:tc>
          <w:tcPr>
            <w:tcW w:w="4320" w:type="dxa"/>
            <w:vAlign w:val="center"/>
          </w:tcPr>
          <w:p w14:paraId="1E3F3A89" w14:textId="77777777" w:rsidR="002206CA" w:rsidRPr="00F91553" w:rsidRDefault="002206CA" w:rsidP="00EA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Honorarium of resource person</w:t>
            </w:r>
          </w:p>
        </w:tc>
        <w:tc>
          <w:tcPr>
            <w:tcW w:w="1440" w:type="dxa"/>
            <w:vAlign w:val="center"/>
          </w:tcPr>
          <w:p w14:paraId="7AB55FF9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1000/-</w:t>
            </w:r>
          </w:p>
        </w:tc>
        <w:tc>
          <w:tcPr>
            <w:tcW w:w="1350" w:type="dxa"/>
            <w:vAlign w:val="center"/>
          </w:tcPr>
          <w:p w14:paraId="1B2FDB3B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15FA1F02" w14:textId="77777777" w:rsidR="002206CA" w:rsidRPr="00F91553" w:rsidRDefault="00643663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14:paraId="37844886" w14:textId="77777777" w:rsidR="002206CA" w:rsidRPr="00F91553" w:rsidRDefault="00643663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2206CA" w:rsidRPr="00F91553" w14:paraId="546C85FE" w14:textId="77777777" w:rsidTr="00DB6DAB">
        <w:trPr>
          <w:trHeight w:val="252"/>
        </w:trPr>
        <w:tc>
          <w:tcPr>
            <w:tcW w:w="4320" w:type="dxa"/>
            <w:vAlign w:val="center"/>
          </w:tcPr>
          <w:p w14:paraId="4F9E12F0" w14:textId="77777777" w:rsidR="002206CA" w:rsidRPr="00F91553" w:rsidRDefault="002206CA" w:rsidP="00EA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Working Lunch, tea &amp; snacks</w:t>
            </w:r>
          </w:p>
        </w:tc>
        <w:tc>
          <w:tcPr>
            <w:tcW w:w="1440" w:type="dxa"/>
            <w:vAlign w:val="center"/>
          </w:tcPr>
          <w:p w14:paraId="7E496A02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150/-</w:t>
            </w:r>
          </w:p>
        </w:tc>
        <w:tc>
          <w:tcPr>
            <w:tcW w:w="1350" w:type="dxa"/>
            <w:vAlign w:val="center"/>
          </w:tcPr>
          <w:p w14:paraId="6174D359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59DCEAA7" w14:textId="77777777" w:rsidR="002206CA" w:rsidRPr="00F91553" w:rsidRDefault="00643663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14:paraId="0B22E309" w14:textId="77777777" w:rsidR="002206CA" w:rsidRPr="00F91553" w:rsidRDefault="00643663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206CA" w:rsidRPr="00F91553" w14:paraId="28209A89" w14:textId="77777777" w:rsidTr="00DB6DAB">
        <w:trPr>
          <w:trHeight w:val="252"/>
        </w:trPr>
        <w:tc>
          <w:tcPr>
            <w:tcW w:w="4320" w:type="dxa"/>
            <w:vAlign w:val="center"/>
          </w:tcPr>
          <w:p w14:paraId="625D442D" w14:textId="77777777" w:rsidR="002206CA" w:rsidRPr="00F91553" w:rsidRDefault="002206CA" w:rsidP="00EA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440" w:type="dxa"/>
            <w:vAlign w:val="center"/>
          </w:tcPr>
          <w:p w14:paraId="2F0D698F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2000/-</w:t>
            </w:r>
          </w:p>
        </w:tc>
        <w:tc>
          <w:tcPr>
            <w:tcW w:w="1350" w:type="dxa"/>
            <w:vAlign w:val="center"/>
          </w:tcPr>
          <w:p w14:paraId="30976C6A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14:paraId="3C26F3B4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350" w:type="dxa"/>
            <w:vAlign w:val="center"/>
          </w:tcPr>
          <w:p w14:paraId="3D600806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206CA" w:rsidRPr="00F91553" w14:paraId="0F7A227A" w14:textId="77777777" w:rsidTr="00DB6DAB">
        <w:trPr>
          <w:trHeight w:val="252"/>
        </w:trPr>
        <w:tc>
          <w:tcPr>
            <w:tcW w:w="4320" w:type="dxa"/>
            <w:vAlign w:val="center"/>
          </w:tcPr>
          <w:p w14:paraId="05D530C5" w14:textId="77777777" w:rsidR="002206CA" w:rsidRPr="00F91553" w:rsidRDefault="002206CA" w:rsidP="00EA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Local Conveyance of local participants (</w:t>
            </w:r>
            <w:r w:rsidR="00643663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MS, ENT, 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MOs)</w:t>
            </w:r>
          </w:p>
        </w:tc>
        <w:tc>
          <w:tcPr>
            <w:tcW w:w="2790" w:type="dxa"/>
            <w:gridSpan w:val="2"/>
            <w:vAlign w:val="center"/>
          </w:tcPr>
          <w:p w14:paraId="5EBCB57B" w14:textId="77777777" w:rsidR="002206CA" w:rsidRPr="00F91553" w:rsidRDefault="004A19A9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0" w:type="dxa"/>
            <w:vAlign w:val="center"/>
          </w:tcPr>
          <w:p w14:paraId="088B0734" w14:textId="77777777" w:rsidR="002206CA" w:rsidRPr="00F91553" w:rsidRDefault="00643663" w:rsidP="006436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dxa"/>
            <w:vAlign w:val="center"/>
          </w:tcPr>
          <w:p w14:paraId="58A00F5C" w14:textId="77777777" w:rsidR="002206CA" w:rsidRPr="00F91553" w:rsidRDefault="00CE26C7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206CA" w:rsidRPr="00F91553" w14:paraId="17625EC9" w14:textId="77777777" w:rsidTr="00DB6DAB">
        <w:trPr>
          <w:trHeight w:val="252"/>
        </w:trPr>
        <w:tc>
          <w:tcPr>
            <w:tcW w:w="4320" w:type="dxa"/>
            <w:vAlign w:val="center"/>
          </w:tcPr>
          <w:p w14:paraId="5B8964EE" w14:textId="77777777" w:rsidR="002206CA" w:rsidRPr="00F91553" w:rsidRDefault="002206CA" w:rsidP="00643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Local Conveyance of local participants (staff</w:t>
            </w:r>
            <w:r w:rsidR="00643663" w:rsidRPr="00F91553">
              <w:rPr>
                <w:rFonts w:ascii="Times New Roman" w:hAnsi="Times New Roman" w:cs="Times New Roman"/>
                <w:sz w:val="24"/>
                <w:szCs w:val="24"/>
              </w:rPr>
              <w:t>, NGOs, Deaf Community &amp; school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90" w:type="dxa"/>
            <w:gridSpan w:val="2"/>
            <w:vAlign w:val="center"/>
          </w:tcPr>
          <w:p w14:paraId="40F1EAA8" w14:textId="77777777" w:rsidR="002206CA" w:rsidRPr="00F91553" w:rsidRDefault="004A19A9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40" w:type="dxa"/>
            <w:vAlign w:val="center"/>
          </w:tcPr>
          <w:p w14:paraId="1BC413F6" w14:textId="77777777" w:rsidR="002206CA" w:rsidRPr="00F91553" w:rsidRDefault="00643663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50" w:type="dxa"/>
            <w:vAlign w:val="center"/>
          </w:tcPr>
          <w:p w14:paraId="4C3E918B" w14:textId="77777777" w:rsidR="002206CA" w:rsidRPr="00F91553" w:rsidRDefault="00D67C31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2206CA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206CA" w:rsidRPr="00F91553" w14:paraId="2B577110" w14:textId="77777777" w:rsidTr="00DB6DAB">
        <w:trPr>
          <w:trHeight w:val="252"/>
        </w:trPr>
        <w:tc>
          <w:tcPr>
            <w:tcW w:w="4320" w:type="dxa"/>
            <w:vAlign w:val="center"/>
          </w:tcPr>
          <w:p w14:paraId="33DAFDF7" w14:textId="77777777" w:rsidR="002206CA" w:rsidRPr="00F91553" w:rsidRDefault="002206CA" w:rsidP="00EA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Miscellaneous (printing, stationeries, </w:t>
            </w: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banner,mineral</w:t>
            </w:r>
            <w:proofErr w:type="spell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water, etc)</w:t>
            </w:r>
          </w:p>
        </w:tc>
        <w:tc>
          <w:tcPr>
            <w:tcW w:w="2790" w:type="dxa"/>
            <w:gridSpan w:val="2"/>
            <w:vAlign w:val="center"/>
          </w:tcPr>
          <w:p w14:paraId="734DC85D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 day</w:t>
            </w:r>
          </w:p>
        </w:tc>
        <w:tc>
          <w:tcPr>
            <w:tcW w:w="1440" w:type="dxa"/>
            <w:vAlign w:val="center"/>
          </w:tcPr>
          <w:p w14:paraId="0A0C9D9C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350" w:type="dxa"/>
            <w:vAlign w:val="center"/>
          </w:tcPr>
          <w:p w14:paraId="21072D09" w14:textId="77777777" w:rsidR="002206CA" w:rsidRPr="00F91553" w:rsidRDefault="00122358" w:rsidP="00EA6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2315</w:t>
            </w:r>
          </w:p>
        </w:tc>
      </w:tr>
      <w:tr w:rsidR="002206CA" w:rsidRPr="00F91553" w14:paraId="38CFBEF3" w14:textId="77777777" w:rsidTr="00DB6DAB">
        <w:trPr>
          <w:trHeight w:val="350"/>
        </w:trPr>
        <w:tc>
          <w:tcPr>
            <w:tcW w:w="8550" w:type="dxa"/>
            <w:gridSpan w:val="4"/>
            <w:vAlign w:val="center"/>
          </w:tcPr>
          <w:p w14:paraId="54992E88" w14:textId="77777777" w:rsidR="002206CA" w:rsidRPr="00F91553" w:rsidRDefault="002206CA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50" w:type="dxa"/>
            <w:vAlign w:val="center"/>
          </w:tcPr>
          <w:p w14:paraId="139AE855" w14:textId="77777777" w:rsidR="002206CA" w:rsidRPr="00F91553" w:rsidRDefault="00122358" w:rsidP="00EA61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48,615</w:t>
            </w:r>
            <w:r w:rsidR="005F08A4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/-</w:t>
            </w:r>
          </w:p>
        </w:tc>
      </w:tr>
    </w:tbl>
    <w:p w14:paraId="14DD415A" w14:textId="77777777" w:rsidR="002206CA" w:rsidRPr="00F91553" w:rsidRDefault="002206CA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720E1B5" w14:textId="77777777" w:rsidR="002206CA" w:rsidRPr="00F91553" w:rsidRDefault="002206CA" w:rsidP="002206CA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B. Review Meeting</w:t>
      </w:r>
    </w:p>
    <w:p w14:paraId="137F7F39" w14:textId="77777777" w:rsidR="004F1333" w:rsidRPr="00F91553" w:rsidRDefault="004F1333" w:rsidP="004F1333">
      <w:pPr>
        <w:ind w:left="270"/>
        <w:rPr>
          <w:rFonts w:ascii="Times New Roman" w:hAnsi="Times New Roman" w:cs="Times New Roman"/>
          <w:sz w:val="24"/>
          <w:szCs w:val="24"/>
        </w:rPr>
      </w:pPr>
      <w:r w:rsidRPr="00F91553">
        <w:rPr>
          <w:rFonts w:ascii="Times New Roman" w:hAnsi="Times New Roman" w:cs="Times New Roman"/>
          <w:sz w:val="24"/>
          <w:szCs w:val="24"/>
        </w:rPr>
        <w:t>Meeting to be held at Aizawl</w:t>
      </w:r>
    </w:p>
    <w:p w14:paraId="1D407677" w14:textId="77777777" w:rsidR="00B35BCA" w:rsidRPr="00F91553" w:rsidRDefault="00B35BCA" w:rsidP="00B35BCA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F91553">
        <w:rPr>
          <w:rFonts w:ascii="Times New Roman" w:hAnsi="Times New Roman" w:cs="Times New Roman"/>
          <w:b/>
          <w:sz w:val="24"/>
          <w:szCs w:val="24"/>
        </w:rPr>
        <w:t>Target Load :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717"/>
        <w:gridCol w:w="3726"/>
        <w:gridCol w:w="1074"/>
      </w:tblGrid>
      <w:tr w:rsidR="00B35BCA" w:rsidRPr="00F91553" w14:paraId="68CC7BDD" w14:textId="77777777" w:rsidTr="0004600E">
        <w:trPr>
          <w:trHeight w:val="279"/>
        </w:trPr>
        <w:tc>
          <w:tcPr>
            <w:tcW w:w="717" w:type="dxa"/>
            <w:vAlign w:val="center"/>
          </w:tcPr>
          <w:p w14:paraId="4D0D7504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proofErr w:type="spellEnd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3726" w:type="dxa"/>
            <w:vAlign w:val="center"/>
          </w:tcPr>
          <w:p w14:paraId="184F06BA" w14:textId="77777777" w:rsidR="00B35BCA" w:rsidRPr="00F91553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Designation</w:t>
            </w:r>
          </w:p>
        </w:tc>
        <w:tc>
          <w:tcPr>
            <w:tcW w:w="1074" w:type="dxa"/>
            <w:vAlign w:val="center"/>
          </w:tcPr>
          <w:p w14:paraId="2AC1D31B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Nos</w:t>
            </w:r>
          </w:p>
        </w:tc>
      </w:tr>
      <w:tr w:rsidR="00B35BCA" w:rsidRPr="00F91553" w14:paraId="26ED7991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07B8AAF3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6" w:type="dxa"/>
            <w:vAlign w:val="center"/>
          </w:tcPr>
          <w:p w14:paraId="5282E1B3" w14:textId="77777777" w:rsidR="00B35BCA" w:rsidRPr="00F91553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ENT Surgeon</w:t>
            </w:r>
          </w:p>
        </w:tc>
        <w:tc>
          <w:tcPr>
            <w:tcW w:w="1074" w:type="dxa"/>
            <w:vAlign w:val="center"/>
          </w:tcPr>
          <w:p w14:paraId="02197D6D" w14:textId="77777777" w:rsidR="00B35BCA" w:rsidRPr="00F91553" w:rsidRDefault="0034040E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35BCA" w:rsidRPr="00F91553" w14:paraId="5A39328B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7F5D87A4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26" w:type="dxa"/>
            <w:vAlign w:val="center"/>
          </w:tcPr>
          <w:p w14:paraId="422998DC" w14:textId="77777777" w:rsidR="00B35BCA" w:rsidRPr="00F91553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MO under NPPCD&amp; i/c</w:t>
            </w:r>
          </w:p>
        </w:tc>
        <w:tc>
          <w:tcPr>
            <w:tcW w:w="1074" w:type="dxa"/>
            <w:vAlign w:val="center"/>
          </w:tcPr>
          <w:p w14:paraId="50DA1A8B" w14:textId="77777777" w:rsidR="00B35BCA" w:rsidRPr="00F91553" w:rsidRDefault="0034040E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35BCA" w:rsidRPr="00F91553" w14:paraId="5566BD93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5F54D57C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26" w:type="dxa"/>
            <w:vAlign w:val="center"/>
          </w:tcPr>
          <w:p w14:paraId="548EF1D4" w14:textId="77777777" w:rsidR="00B35BCA" w:rsidRPr="00F91553" w:rsidRDefault="00B35BCA" w:rsidP="00B35B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Audiologist </w:t>
            </w:r>
          </w:p>
        </w:tc>
        <w:tc>
          <w:tcPr>
            <w:tcW w:w="1074" w:type="dxa"/>
            <w:vAlign w:val="center"/>
          </w:tcPr>
          <w:p w14:paraId="0AE02E8E" w14:textId="77777777" w:rsidR="00B35BCA" w:rsidRPr="00F91553" w:rsidRDefault="0034040E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35BCA" w:rsidRPr="00F91553" w14:paraId="2754CB62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61838EE3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6" w:type="dxa"/>
            <w:vAlign w:val="center"/>
          </w:tcPr>
          <w:p w14:paraId="0F0D762E" w14:textId="77777777" w:rsidR="00B35BCA" w:rsidRPr="00F91553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Audiometric Assistant</w:t>
            </w:r>
          </w:p>
        </w:tc>
        <w:tc>
          <w:tcPr>
            <w:tcW w:w="1074" w:type="dxa"/>
            <w:vAlign w:val="center"/>
          </w:tcPr>
          <w:p w14:paraId="127B82C7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B35BCA" w:rsidRPr="00F91553" w14:paraId="2C2F87CD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7B0B4631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26" w:type="dxa"/>
            <w:vAlign w:val="center"/>
          </w:tcPr>
          <w:p w14:paraId="7A90AC99" w14:textId="77777777" w:rsidR="00B35BCA" w:rsidRPr="00F91553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Hearing Instructor</w:t>
            </w:r>
          </w:p>
        </w:tc>
        <w:tc>
          <w:tcPr>
            <w:tcW w:w="1074" w:type="dxa"/>
            <w:vAlign w:val="center"/>
          </w:tcPr>
          <w:p w14:paraId="1B3A71E1" w14:textId="77777777" w:rsidR="00B35BCA" w:rsidRPr="00F91553" w:rsidRDefault="00153FA0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35BCA" w:rsidRPr="00F91553" w14:paraId="79829159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36798CC1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6" w:type="dxa"/>
            <w:vAlign w:val="center"/>
          </w:tcPr>
          <w:p w14:paraId="70199450" w14:textId="77777777" w:rsidR="00B35BCA" w:rsidRPr="00F91553" w:rsidRDefault="00B35BCA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State Cell</w:t>
            </w:r>
          </w:p>
        </w:tc>
        <w:tc>
          <w:tcPr>
            <w:tcW w:w="1074" w:type="dxa"/>
            <w:vAlign w:val="center"/>
          </w:tcPr>
          <w:p w14:paraId="205BB6DA" w14:textId="77777777" w:rsidR="00B35BCA" w:rsidRPr="00F91553" w:rsidRDefault="00153FA0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35BCA" w:rsidRPr="00F91553" w14:paraId="617A50BE" w14:textId="77777777" w:rsidTr="0004600E">
        <w:trPr>
          <w:trHeight w:val="266"/>
        </w:trPr>
        <w:tc>
          <w:tcPr>
            <w:tcW w:w="717" w:type="dxa"/>
            <w:vAlign w:val="center"/>
          </w:tcPr>
          <w:p w14:paraId="210F0077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26" w:type="dxa"/>
            <w:vAlign w:val="center"/>
          </w:tcPr>
          <w:p w14:paraId="579195E4" w14:textId="77777777" w:rsidR="00B35BCA" w:rsidRPr="00F91553" w:rsidRDefault="001041B8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Resourc</w:t>
            </w:r>
            <w:r w:rsidR="00576C23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e P</w:t>
            </w: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erson</w:t>
            </w:r>
          </w:p>
        </w:tc>
        <w:tc>
          <w:tcPr>
            <w:tcW w:w="1074" w:type="dxa"/>
            <w:vAlign w:val="center"/>
          </w:tcPr>
          <w:p w14:paraId="073042AB" w14:textId="77777777" w:rsidR="00B35BCA" w:rsidRPr="00F91553" w:rsidRDefault="00F659CB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410B5" w:rsidRPr="00F91553" w14:paraId="58698D1B" w14:textId="77777777" w:rsidTr="0004600E">
        <w:trPr>
          <w:trHeight w:val="266"/>
        </w:trPr>
        <w:tc>
          <w:tcPr>
            <w:tcW w:w="717" w:type="dxa"/>
            <w:vAlign w:val="center"/>
          </w:tcPr>
          <w:p w14:paraId="2C7872D3" w14:textId="77777777" w:rsidR="007410B5" w:rsidRPr="00F91553" w:rsidRDefault="007410B5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26" w:type="dxa"/>
            <w:vAlign w:val="center"/>
          </w:tcPr>
          <w:p w14:paraId="23D9CE6A" w14:textId="77777777" w:rsidR="007410B5" w:rsidRPr="00F91553" w:rsidRDefault="007410B5" w:rsidP="004C1A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Invitees for Inaugural</w:t>
            </w:r>
          </w:p>
        </w:tc>
        <w:tc>
          <w:tcPr>
            <w:tcW w:w="1074" w:type="dxa"/>
            <w:vAlign w:val="center"/>
          </w:tcPr>
          <w:p w14:paraId="75D0701A" w14:textId="77777777" w:rsidR="007410B5" w:rsidRPr="00F91553" w:rsidRDefault="007410B5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35BCA" w:rsidRPr="00F91553" w14:paraId="7129AD6E" w14:textId="77777777" w:rsidTr="0004600E">
        <w:trPr>
          <w:trHeight w:val="259"/>
        </w:trPr>
        <w:tc>
          <w:tcPr>
            <w:tcW w:w="717" w:type="dxa"/>
            <w:vAlign w:val="center"/>
          </w:tcPr>
          <w:p w14:paraId="645721CB" w14:textId="77777777" w:rsidR="00B35BCA" w:rsidRPr="00F91553" w:rsidRDefault="00B35BCA" w:rsidP="004C1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26" w:type="dxa"/>
            <w:vAlign w:val="center"/>
          </w:tcPr>
          <w:p w14:paraId="7DB8528B" w14:textId="77777777" w:rsidR="00B35BCA" w:rsidRPr="00F91553" w:rsidRDefault="00B35BCA" w:rsidP="00576C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74" w:type="dxa"/>
            <w:vAlign w:val="center"/>
          </w:tcPr>
          <w:p w14:paraId="23438A9F" w14:textId="77777777" w:rsidR="00B35BCA" w:rsidRPr="00F91553" w:rsidRDefault="0034040E" w:rsidP="00B35B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</w:tbl>
    <w:p w14:paraId="66EF5396" w14:textId="77777777" w:rsidR="009C399D" w:rsidRPr="00F91553" w:rsidRDefault="009C399D" w:rsidP="009C3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6A0CD" w14:textId="77777777" w:rsidR="00BA2D14" w:rsidRDefault="00BA2D14" w:rsidP="0069755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A337CE4" w14:textId="77777777" w:rsidR="00697559" w:rsidRPr="00F91553" w:rsidRDefault="00697559" w:rsidP="0069755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Budget Detail</w:t>
      </w:r>
    </w:p>
    <w:tbl>
      <w:tblPr>
        <w:tblStyle w:val="TableGrid"/>
        <w:tblW w:w="99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50"/>
        <w:gridCol w:w="1440"/>
        <w:gridCol w:w="1620"/>
        <w:gridCol w:w="1530"/>
      </w:tblGrid>
      <w:tr w:rsidR="00697559" w:rsidRPr="00F91553" w14:paraId="2D8BDFCC" w14:textId="77777777" w:rsidTr="009647C1">
        <w:trPr>
          <w:trHeight w:val="290"/>
        </w:trPr>
        <w:tc>
          <w:tcPr>
            <w:tcW w:w="4050" w:type="dxa"/>
            <w:vAlign w:val="center"/>
          </w:tcPr>
          <w:p w14:paraId="144AF4F2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Components</w:t>
            </w:r>
          </w:p>
        </w:tc>
        <w:tc>
          <w:tcPr>
            <w:tcW w:w="1350" w:type="dxa"/>
            <w:vAlign w:val="center"/>
          </w:tcPr>
          <w:p w14:paraId="1AA3B1A5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Rate/day (in Rs)</w:t>
            </w:r>
          </w:p>
        </w:tc>
        <w:tc>
          <w:tcPr>
            <w:tcW w:w="1440" w:type="dxa"/>
            <w:vAlign w:val="center"/>
          </w:tcPr>
          <w:p w14:paraId="14E2D698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 of days</w:t>
            </w:r>
          </w:p>
        </w:tc>
        <w:tc>
          <w:tcPr>
            <w:tcW w:w="1620" w:type="dxa"/>
            <w:vAlign w:val="center"/>
          </w:tcPr>
          <w:p w14:paraId="5D4F3BEA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No of Participants</w:t>
            </w:r>
          </w:p>
        </w:tc>
        <w:tc>
          <w:tcPr>
            <w:tcW w:w="1530" w:type="dxa"/>
            <w:vAlign w:val="center"/>
          </w:tcPr>
          <w:p w14:paraId="43BA70C6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Amount </w:t>
            </w:r>
          </w:p>
          <w:p w14:paraId="628543EE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(in Rs)</w:t>
            </w:r>
          </w:p>
        </w:tc>
      </w:tr>
      <w:tr w:rsidR="00697559" w:rsidRPr="00F91553" w14:paraId="64880C08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6A1562E2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Honorarium of Resource Person</w:t>
            </w:r>
          </w:p>
        </w:tc>
        <w:tc>
          <w:tcPr>
            <w:tcW w:w="1350" w:type="dxa"/>
            <w:vAlign w:val="center"/>
          </w:tcPr>
          <w:p w14:paraId="517F66C5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1000/-</w:t>
            </w:r>
          </w:p>
        </w:tc>
        <w:tc>
          <w:tcPr>
            <w:tcW w:w="1440" w:type="dxa"/>
            <w:vAlign w:val="center"/>
          </w:tcPr>
          <w:p w14:paraId="1F967846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6A90CDB3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Align w:val="center"/>
          </w:tcPr>
          <w:p w14:paraId="503035AD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697559" w:rsidRPr="00F91553" w14:paraId="247E5165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5242751C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Working Lunch, tea &amp; snacks</w:t>
            </w:r>
          </w:p>
        </w:tc>
        <w:tc>
          <w:tcPr>
            <w:tcW w:w="1350" w:type="dxa"/>
            <w:vAlign w:val="center"/>
          </w:tcPr>
          <w:p w14:paraId="5A9383B8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150/-</w:t>
            </w:r>
          </w:p>
        </w:tc>
        <w:tc>
          <w:tcPr>
            <w:tcW w:w="1440" w:type="dxa"/>
            <w:vAlign w:val="center"/>
          </w:tcPr>
          <w:p w14:paraId="68310DCC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3CEB30CA" w14:textId="77777777" w:rsidR="00697559" w:rsidRPr="00F91553" w:rsidRDefault="00EE780B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30" w:type="dxa"/>
            <w:vAlign w:val="center"/>
          </w:tcPr>
          <w:p w14:paraId="25BB7B85" w14:textId="77777777" w:rsidR="00697559" w:rsidRPr="00F91553" w:rsidRDefault="00EE780B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7559"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697559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97559" w:rsidRPr="00F91553" w14:paraId="73EDBD40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1D054C63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Venue Hiring</w:t>
            </w:r>
          </w:p>
        </w:tc>
        <w:tc>
          <w:tcPr>
            <w:tcW w:w="1350" w:type="dxa"/>
            <w:vAlign w:val="center"/>
          </w:tcPr>
          <w:p w14:paraId="6F502A62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2000/-</w:t>
            </w:r>
          </w:p>
        </w:tc>
        <w:tc>
          <w:tcPr>
            <w:tcW w:w="1440" w:type="dxa"/>
            <w:vAlign w:val="center"/>
          </w:tcPr>
          <w:p w14:paraId="7176E92F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79DCAC61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530" w:type="dxa"/>
            <w:vAlign w:val="center"/>
          </w:tcPr>
          <w:p w14:paraId="21CDEC44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697559" w:rsidRPr="00F91553" w14:paraId="044787FF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02822435" w14:textId="77777777" w:rsidR="00697559" w:rsidRPr="00F91553" w:rsidRDefault="00697559" w:rsidP="00340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TA/DA of ENT Surgeon, MO</w:t>
            </w:r>
          </w:p>
        </w:tc>
        <w:tc>
          <w:tcPr>
            <w:tcW w:w="2790" w:type="dxa"/>
            <w:gridSpan w:val="2"/>
            <w:vAlign w:val="center"/>
          </w:tcPr>
          <w:p w14:paraId="55B3C4B8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Details as below</w:t>
            </w:r>
          </w:p>
        </w:tc>
        <w:tc>
          <w:tcPr>
            <w:tcW w:w="1620" w:type="dxa"/>
            <w:vAlign w:val="center"/>
          </w:tcPr>
          <w:p w14:paraId="6C8E9AEA" w14:textId="77777777" w:rsidR="00697559" w:rsidRPr="00F91553" w:rsidRDefault="00807C33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0" w:type="dxa"/>
            <w:vAlign w:val="center"/>
          </w:tcPr>
          <w:p w14:paraId="35D9EC35" w14:textId="77777777" w:rsidR="00697559" w:rsidRPr="00F91553" w:rsidRDefault="00AA3096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24,775</w:t>
            </w:r>
          </w:p>
        </w:tc>
      </w:tr>
      <w:tr w:rsidR="00697559" w:rsidRPr="00F91553" w14:paraId="29E4C92D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4738F3D7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TA/DA of Audiologist, Audiometric Assistant, Hearing Instructor, State Cell</w:t>
            </w:r>
          </w:p>
        </w:tc>
        <w:tc>
          <w:tcPr>
            <w:tcW w:w="2790" w:type="dxa"/>
            <w:gridSpan w:val="2"/>
            <w:vAlign w:val="center"/>
          </w:tcPr>
          <w:p w14:paraId="6EEF4D67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Details as below</w:t>
            </w:r>
          </w:p>
        </w:tc>
        <w:tc>
          <w:tcPr>
            <w:tcW w:w="1620" w:type="dxa"/>
            <w:vAlign w:val="center"/>
          </w:tcPr>
          <w:p w14:paraId="6D796180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30" w:type="dxa"/>
            <w:vAlign w:val="center"/>
          </w:tcPr>
          <w:p w14:paraId="649E59B8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28,100</w:t>
            </w:r>
          </w:p>
        </w:tc>
      </w:tr>
      <w:tr w:rsidR="00697559" w:rsidRPr="00F91553" w14:paraId="0043EAAB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49069B50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Accomodation</w:t>
            </w:r>
            <w:proofErr w:type="spell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(Specialist + MO)</w:t>
            </w:r>
          </w:p>
        </w:tc>
        <w:tc>
          <w:tcPr>
            <w:tcW w:w="2790" w:type="dxa"/>
            <w:gridSpan w:val="2"/>
            <w:vAlign w:val="center"/>
          </w:tcPr>
          <w:p w14:paraId="1D812F58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Rs. 1500</w:t>
            </w:r>
          </w:p>
        </w:tc>
        <w:tc>
          <w:tcPr>
            <w:tcW w:w="1620" w:type="dxa"/>
            <w:vAlign w:val="center"/>
          </w:tcPr>
          <w:p w14:paraId="0002104D" w14:textId="77777777" w:rsidR="00697559" w:rsidRPr="00F91553" w:rsidRDefault="00807C33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Align w:val="center"/>
          </w:tcPr>
          <w:p w14:paraId="6A37F877" w14:textId="77777777" w:rsidR="00697559" w:rsidRPr="00F91553" w:rsidRDefault="00807C33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97559" w:rsidRPr="00F915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697559" w:rsidRPr="00F91553" w14:paraId="1751AB81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488E3FA5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Accomodation</w:t>
            </w:r>
            <w:proofErr w:type="spellEnd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(Audiologist, Audiometric Assistant, Hearing Instructor, State Cell)</w:t>
            </w:r>
          </w:p>
        </w:tc>
        <w:tc>
          <w:tcPr>
            <w:tcW w:w="2790" w:type="dxa"/>
            <w:gridSpan w:val="2"/>
            <w:vAlign w:val="center"/>
          </w:tcPr>
          <w:p w14:paraId="142C6627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Rs. 1000</w:t>
            </w:r>
          </w:p>
        </w:tc>
        <w:tc>
          <w:tcPr>
            <w:tcW w:w="1620" w:type="dxa"/>
            <w:vAlign w:val="center"/>
          </w:tcPr>
          <w:p w14:paraId="0657936E" w14:textId="77777777" w:rsidR="00697559" w:rsidRPr="00F91553" w:rsidRDefault="00807C33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0" w:type="dxa"/>
            <w:vAlign w:val="center"/>
          </w:tcPr>
          <w:p w14:paraId="68BF8B58" w14:textId="77777777" w:rsidR="00697559" w:rsidRPr="00F91553" w:rsidRDefault="00807C33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97559" w:rsidRPr="00F9155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697559" w:rsidRPr="00F91553" w14:paraId="5E35CC8A" w14:textId="77777777" w:rsidTr="009647C1">
        <w:trPr>
          <w:trHeight w:val="294"/>
        </w:trPr>
        <w:tc>
          <w:tcPr>
            <w:tcW w:w="4050" w:type="dxa"/>
            <w:vAlign w:val="center"/>
          </w:tcPr>
          <w:p w14:paraId="332D22FF" w14:textId="77777777" w:rsidR="00697559" w:rsidRPr="00F91553" w:rsidRDefault="00697559" w:rsidP="00964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Contingency (printing, stationeries, banner, projector hiring, mineral water, parking fee, etc)</w:t>
            </w:r>
          </w:p>
        </w:tc>
        <w:tc>
          <w:tcPr>
            <w:tcW w:w="4410" w:type="dxa"/>
            <w:gridSpan w:val="3"/>
            <w:vAlign w:val="center"/>
          </w:tcPr>
          <w:p w14:paraId="65A44DC7" w14:textId="77777777" w:rsidR="00697559" w:rsidRPr="00F91553" w:rsidRDefault="00697559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 day</w:t>
            </w:r>
          </w:p>
        </w:tc>
        <w:tc>
          <w:tcPr>
            <w:tcW w:w="1530" w:type="dxa"/>
            <w:vAlign w:val="center"/>
          </w:tcPr>
          <w:p w14:paraId="6B48AD86" w14:textId="77777777" w:rsidR="00697559" w:rsidRPr="00F91553" w:rsidRDefault="00680713" w:rsidP="00964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4868</w:t>
            </w:r>
          </w:p>
        </w:tc>
      </w:tr>
      <w:tr w:rsidR="00697559" w:rsidRPr="00F91553" w14:paraId="193EDA91" w14:textId="77777777" w:rsidTr="009647C1">
        <w:trPr>
          <w:trHeight w:val="294"/>
        </w:trPr>
        <w:tc>
          <w:tcPr>
            <w:tcW w:w="8460" w:type="dxa"/>
            <w:gridSpan w:val="4"/>
            <w:vAlign w:val="center"/>
          </w:tcPr>
          <w:p w14:paraId="50F4A279" w14:textId="77777777" w:rsidR="00697559" w:rsidRPr="00F91553" w:rsidRDefault="00697559" w:rsidP="00964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Total</w:t>
            </w:r>
          </w:p>
        </w:tc>
        <w:tc>
          <w:tcPr>
            <w:tcW w:w="1530" w:type="dxa"/>
            <w:vAlign w:val="center"/>
          </w:tcPr>
          <w:p w14:paraId="5409DBB7" w14:textId="77777777" w:rsidR="00697559" w:rsidRPr="00F91553" w:rsidRDefault="00680713" w:rsidP="006807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1,02,243/-</w:t>
            </w:r>
          </w:p>
        </w:tc>
      </w:tr>
    </w:tbl>
    <w:p w14:paraId="1B53B369" w14:textId="77777777" w:rsidR="004078D5" w:rsidRPr="00F91553" w:rsidRDefault="004078D5" w:rsidP="009C399D">
      <w:pPr>
        <w:spacing w:after="0"/>
        <w:ind w:left="45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16889A" w14:textId="77777777" w:rsidR="004078D5" w:rsidRPr="00F91553" w:rsidRDefault="004078D5" w:rsidP="009C399D">
      <w:pPr>
        <w:spacing w:after="0"/>
        <w:ind w:left="45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836464" w14:textId="77777777" w:rsidR="00697559" w:rsidRPr="00F91553" w:rsidRDefault="00697559" w:rsidP="009C399D">
      <w:pPr>
        <w:spacing w:after="0"/>
        <w:ind w:left="45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Details of T.A/D.A</w:t>
      </w:r>
    </w:p>
    <w:p w14:paraId="57AF589F" w14:textId="77777777" w:rsidR="00697559" w:rsidRPr="00F91553" w:rsidRDefault="00697559" w:rsidP="006975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CE7B52F" w14:textId="77777777" w:rsidR="00697559" w:rsidRPr="00F91553" w:rsidRDefault="00697559" w:rsidP="00697559">
      <w:pPr>
        <w:spacing w:after="0"/>
        <w:ind w:left="450"/>
        <w:rPr>
          <w:rFonts w:ascii="Times New Roman" w:hAnsi="Times New Roman" w:cs="Times New Roman"/>
          <w:b/>
          <w:sz w:val="24"/>
          <w:szCs w:val="24"/>
        </w:rPr>
      </w:pPr>
      <w:r w:rsidRPr="00F91553">
        <w:rPr>
          <w:rFonts w:ascii="Times New Roman" w:hAnsi="Times New Roman" w:cs="Times New Roman"/>
          <w:b/>
          <w:sz w:val="24"/>
          <w:szCs w:val="24"/>
        </w:rPr>
        <w:t>ENT Surgeons</w:t>
      </w:r>
      <w:r w:rsidR="00CF0FEF" w:rsidRPr="00F91553">
        <w:rPr>
          <w:rFonts w:ascii="Times New Roman" w:hAnsi="Times New Roman" w:cs="Times New Roman"/>
          <w:b/>
          <w:sz w:val="24"/>
          <w:szCs w:val="24"/>
        </w:rPr>
        <w:t xml:space="preserve"> &amp; MO under NPPCD</w:t>
      </w:r>
    </w:p>
    <w:p w14:paraId="601EBBB7" w14:textId="77777777" w:rsidR="00697559" w:rsidRPr="00F91553" w:rsidRDefault="00697559" w:rsidP="006975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50" w:type="dxa"/>
        <w:tblInd w:w="598" w:type="dxa"/>
        <w:tblLook w:val="04A0" w:firstRow="1" w:lastRow="0" w:firstColumn="1" w:lastColumn="0" w:noHBand="0" w:noVBand="1"/>
      </w:tblPr>
      <w:tblGrid>
        <w:gridCol w:w="511"/>
        <w:gridCol w:w="1373"/>
        <w:gridCol w:w="710"/>
        <w:gridCol w:w="1030"/>
        <w:gridCol w:w="1057"/>
        <w:gridCol w:w="730"/>
        <w:gridCol w:w="1034"/>
        <w:gridCol w:w="937"/>
        <w:gridCol w:w="1362"/>
        <w:gridCol w:w="1206"/>
      </w:tblGrid>
      <w:tr w:rsidR="00CF0FEF" w:rsidRPr="00F91553" w14:paraId="68E739B6" w14:textId="77777777" w:rsidTr="00603976">
        <w:tc>
          <w:tcPr>
            <w:tcW w:w="478" w:type="dxa"/>
            <w:vAlign w:val="center"/>
          </w:tcPr>
          <w:p w14:paraId="16144E33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446" w:type="dxa"/>
            <w:vAlign w:val="center"/>
          </w:tcPr>
          <w:p w14:paraId="2408B187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644" w:type="dxa"/>
            <w:vAlign w:val="center"/>
          </w:tcPr>
          <w:p w14:paraId="7C8F47F4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 </w:t>
            </w:r>
          </w:p>
        </w:tc>
        <w:tc>
          <w:tcPr>
            <w:tcW w:w="826" w:type="dxa"/>
            <w:vAlign w:val="center"/>
          </w:tcPr>
          <w:p w14:paraId="1FC85986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MO</w:t>
            </w:r>
          </w:p>
          <w:p w14:paraId="641F2326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NPPCD</w:t>
            </w:r>
          </w:p>
        </w:tc>
        <w:tc>
          <w:tcPr>
            <w:tcW w:w="847" w:type="dxa"/>
            <w:vAlign w:val="center"/>
          </w:tcPr>
          <w:p w14:paraId="19944EDC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45" w:type="dxa"/>
            <w:vAlign w:val="center"/>
          </w:tcPr>
          <w:p w14:paraId="69A21088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Kms</w:t>
            </w:r>
          </w:p>
        </w:tc>
        <w:tc>
          <w:tcPr>
            <w:tcW w:w="1094" w:type="dxa"/>
            <w:vAlign w:val="center"/>
          </w:tcPr>
          <w:p w14:paraId="09611D9B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POL</w:t>
            </w:r>
          </w:p>
          <w:p w14:paraId="6DB981DF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6km</w:t>
            </w:r>
            <w:r w:rsidR="00603976"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/L x 75</w:t>
            </w:r>
          </w:p>
          <w:p w14:paraId="00B83B8E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(to &amp; </w:t>
            </w: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fro</w:t>
            </w:r>
            <w:proofErr w:type="spellEnd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0" w:type="dxa"/>
            <w:vAlign w:val="center"/>
          </w:tcPr>
          <w:p w14:paraId="36D16DA9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 POL</w:t>
            </w:r>
          </w:p>
          <w:p w14:paraId="1B68B348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AB289A8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/ </w:t>
            </w:r>
          </w:p>
          <w:p w14:paraId="4E57A3DC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Transit DA</w:t>
            </w:r>
          </w:p>
          <w:p w14:paraId="133600BF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(to &amp; </w:t>
            </w: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fro</w:t>
            </w:r>
            <w:proofErr w:type="spellEnd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19C7605A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Rs. 700/ day</w:t>
            </w:r>
          </w:p>
        </w:tc>
        <w:tc>
          <w:tcPr>
            <w:tcW w:w="1350" w:type="dxa"/>
            <w:vAlign w:val="center"/>
          </w:tcPr>
          <w:p w14:paraId="10C822AE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CF0FEF" w:rsidRPr="00F91553" w14:paraId="5CCCF4E9" w14:textId="77777777" w:rsidTr="00603976">
        <w:trPr>
          <w:trHeight w:val="314"/>
        </w:trPr>
        <w:tc>
          <w:tcPr>
            <w:tcW w:w="478" w:type="dxa"/>
            <w:vAlign w:val="center"/>
          </w:tcPr>
          <w:p w14:paraId="099DE66B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vAlign w:val="center"/>
          </w:tcPr>
          <w:p w14:paraId="099D4E8C" w14:textId="77777777" w:rsidR="00CF0FEF" w:rsidRPr="00F91553" w:rsidRDefault="00CF0FEF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644" w:type="dxa"/>
            <w:vAlign w:val="center"/>
          </w:tcPr>
          <w:p w14:paraId="72DB02C2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vAlign w:val="center"/>
          </w:tcPr>
          <w:p w14:paraId="5705CBA1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vAlign w:val="center"/>
          </w:tcPr>
          <w:p w14:paraId="1461C2C5" w14:textId="77777777" w:rsidR="00CF0FEF" w:rsidRPr="00F91553" w:rsidRDefault="00153FA0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45" w:type="dxa"/>
            <w:vAlign w:val="center"/>
          </w:tcPr>
          <w:p w14:paraId="0579CCE5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4" w:type="dxa"/>
            <w:vAlign w:val="center"/>
          </w:tcPr>
          <w:p w14:paraId="2CB6320D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64AAF3CA" w14:textId="77777777" w:rsidR="00CF0FEF" w:rsidRPr="00F91553" w:rsidRDefault="001254B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vAlign w:val="center"/>
          </w:tcPr>
          <w:p w14:paraId="0D5768C6" w14:textId="77777777" w:rsidR="00CF0FEF" w:rsidRPr="00F91553" w:rsidRDefault="0075617D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350" w:type="dxa"/>
            <w:vAlign w:val="center"/>
          </w:tcPr>
          <w:p w14:paraId="6D5B25FB" w14:textId="77777777" w:rsidR="00CF0FEF" w:rsidRPr="00F91553" w:rsidRDefault="004D538E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2100</w:t>
            </w:r>
          </w:p>
        </w:tc>
      </w:tr>
      <w:tr w:rsidR="00CF0FEF" w:rsidRPr="00F91553" w14:paraId="140D69CC" w14:textId="77777777" w:rsidTr="00603976">
        <w:trPr>
          <w:trHeight w:val="233"/>
        </w:trPr>
        <w:tc>
          <w:tcPr>
            <w:tcW w:w="478" w:type="dxa"/>
            <w:vAlign w:val="center"/>
          </w:tcPr>
          <w:p w14:paraId="3DDC69AF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  <w:vAlign w:val="center"/>
          </w:tcPr>
          <w:p w14:paraId="4BCF2CA6" w14:textId="77777777" w:rsidR="00CF0FEF" w:rsidRPr="00F91553" w:rsidRDefault="00CF0FEF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644" w:type="dxa"/>
            <w:vAlign w:val="center"/>
          </w:tcPr>
          <w:p w14:paraId="65F0C07B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14:paraId="60152944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vAlign w:val="center"/>
          </w:tcPr>
          <w:p w14:paraId="26DCF5D7" w14:textId="77777777" w:rsidR="00CF0FEF" w:rsidRPr="00F91553" w:rsidRDefault="00153FA0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5" w:type="dxa"/>
            <w:vAlign w:val="center"/>
          </w:tcPr>
          <w:p w14:paraId="05CFEE4F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4" w:type="dxa"/>
            <w:vAlign w:val="center"/>
          </w:tcPr>
          <w:p w14:paraId="14F5FED4" w14:textId="77777777" w:rsidR="00CF0FEF" w:rsidRPr="00F91553" w:rsidRDefault="00CF0FE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center"/>
          </w:tcPr>
          <w:p w14:paraId="3C3DD259" w14:textId="77777777" w:rsidR="00CF0FEF" w:rsidRPr="00F91553" w:rsidRDefault="001254BF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  <w:vAlign w:val="center"/>
          </w:tcPr>
          <w:p w14:paraId="2ABB772D" w14:textId="77777777" w:rsidR="00CF0FEF" w:rsidRPr="00F91553" w:rsidRDefault="0075617D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50" w:type="dxa"/>
            <w:vAlign w:val="center"/>
          </w:tcPr>
          <w:p w14:paraId="74D7C0D4" w14:textId="77777777" w:rsidR="00CF0FEF" w:rsidRPr="00F91553" w:rsidRDefault="004D538E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</w:tr>
      <w:tr w:rsidR="00AA3096" w:rsidRPr="00F91553" w14:paraId="1FEC169F" w14:textId="77777777" w:rsidTr="009647C1">
        <w:trPr>
          <w:trHeight w:val="233"/>
        </w:trPr>
        <w:tc>
          <w:tcPr>
            <w:tcW w:w="478" w:type="dxa"/>
            <w:vAlign w:val="center"/>
          </w:tcPr>
          <w:p w14:paraId="61A0766C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vAlign w:val="center"/>
          </w:tcPr>
          <w:p w14:paraId="63EBF9BB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644" w:type="dxa"/>
            <w:vAlign w:val="center"/>
          </w:tcPr>
          <w:p w14:paraId="6ED8555F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14:paraId="7C500090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vAlign w:val="center"/>
          </w:tcPr>
          <w:p w14:paraId="2432999D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5" w:type="dxa"/>
            <w:vAlign w:val="center"/>
          </w:tcPr>
          <w:p w14:paraId="443BD4E8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094" w:type="dxa"/>
            <w:vAlign w:val="bottom"/>
          </w:tcPr>
          <w:p w14:paraId="46639CF3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4850</w:t>
            </w:r>
          </w:p>
        </w:tc>
        <w:tc>
          <w:tcPr>
            <w:tcW w:w="990" w:type="dxa"/>
            <w:vAlign w:val="bottom"/>
          </w:tcPr>
          <w:p w14:paraId="7688F9DB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4850</w:t>
            </w:r>
          </w:p>
        </w:tc>
        <w:tc>
          <w:tcPr>
            <w:tcW w:w="1530" w:type="dxa"/>
            <w:vAlign w:val="bottom"/>
          </w:tcPr>
          <w:p w14:paraId="7FE62FC1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50" w:type="dxa"/>
            <w:vAlign w:val="bottom"/>
          </w:tcPr>
          <w:p w14:paraId="3CC30037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5550</w:t>
            </w:r>
          </w:p>
        </w:tc>
      </w:tr>
      <w:tr w:rsidR="00AA3096" w:rsidRPr="00F91553" w14:paraId="4F0CA5A0" w14:textId="77777777" w:rsidTr="009647C1">
        <w:trPr>
          <w:trHeight w:val="233"/>
        </w:trPr>
        <w:tc>
          <w:tcPr>
            <w:tcW w:w="478" w:type="dxa"/>
            <w:vAlign w:val="center"/>
          </w:tcPr>
          <w:p w14:paraId="3F2CA708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  <w:vAlign w:val="center"/>
          </w:tcPr>
          <w:p w14:paraId="2F10AC82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</w:p>
        </w:tc>
        <w:tc>
          <w:tcPr>
            <w:tcW w:w="644" w:type="dxa"/>
            <w:vAlign w:val="center"/>
          </w:tcPr>
          <w:p w14:paraId="2DB6BF75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  <w:vAlign w:val="center"/>
          </w:tcPr>
          <w:p w14:paraId="56DBC93D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vAlign w:val="center"/>
          </w:tcPr>
          <w:p w14:paraId="48C40BEA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5" w:type="dxa"/>
            <w:vAlign w:val="center"/>
          </w:tcPr>
          <w:p w14:paraId="2409F949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94" w:type="dxa"/>
            <w:vAlign w:val="bottom"/>
          </w:tcPr>
          <w:p w14:paraId="2DAD20DD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2075</w:t>
            </w:r>
          </w:p>
        </w:tc>
        <w:tc>
          <w:tcPr>
            <w:tcW w:w="990" w:type="dxa"/>
            <w:vAlign w:val="bottom"/>
          </w:tcPr>
          <w:p w14:paraId="65D292BA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2075</w:t>
            </w:r>
          </w:p>
        </w:tc>
        <w:tc>
          <w:tcPr>
            <w:tcW w:w="1530" w:type="dxa"/>
            <w:vAlign w:val="bottom"/>
          </w:tcPr>
          <w:p w14:paraId="5A53DE9B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50" w:type="dxa"/>
            <w:vAlign w:val="bottom"/>
          </w:tcPr>
          <w:p w14:paraId="5E8FD5DF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2775</w:t>
            </w:r>
          </w:p>
        </w:tc>
      </w:tr>
      <w:tr w:rsidR="00AA3096" w:rsidRPr="00F91553" w14:paraId="744B52D4" w14:textId="77777777" w:rsidTr="009647C1">
        <w:trPr>
          <w:trHeight w:val="233"/>
        </w:trPr>
        <w:tc>
          <w:tcPr>
            <w:tcW w:w="478" w:type="dxa"/>
            <w:vAlign w:val="center"/>
          </w:tcPr>
          <w:p w14:paraId="333ACE4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  <w:vAlign w:val="center"/>
          </w:tcPr>
          <w:p w14:paraId="7207795D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644" w:type="dxa"/>
            <w:vAlign w:val="center"/>
          </w:tcPr>
          <w:p w14:paraId="23C7D840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  <w:vAlign w:val="center"/>
          </w:tcPr>
          <w:p w14:paraId="44BFE5A4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vAlign w:val="center"/>
          </w:tcPr>
          <w:p w14:paraId="10D9AEFB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5" w:type="dxa"/>
            <w:vAlign w:val="center"/>
          </w:tcPr>
          <w:p w14:paraId="0A1A83F7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094" w:type="dxa"/>
            <w:vAlign w:val="bottom"/>
          </w:tcPr>
          <w:p w14:paraId="364557B9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7400</w:t>
            </w:r>
          </w:p>
        </w:tc>
        <w:tc>
          <w:tcPr>
            <w:tcW w:w="990" w:type="dxa"/>
            <w:vAlign w:val="bottom"/>
          </w:tcPr>
          <w:p w14:paraId="1D432881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bottom"/>
          </w:tcPr>
          <w:p w14:paraId="34759D9A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bottom"/>
          </w:tcPr>
          <w:p w14:paraId="1F2BF464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A3096" w:rsidRPr="00F91553" w14:paraId="7E8F28CC" w14:textId="77777777" w:rsidTr="009647C1">
        <w:trPr>
          <w:trHeight w:val="215"/>
        </w:trPr>
        <w:tc>
          <w:tcPr>
            <w:tcW w:w="478" w:type="dxa"/>
            <w:vAlign w:val="center"/>
          </w:tcPr>
          <w:p w14:paraId="08B57931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vAlign w:val="center"/>
          </w:tcPr>
          <w:p w14:paraId="34F70F1D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644" w:type="dxa"/>
            <w:vAlign w:val="center"/>
          </w:tcPr>
          <w:p w14:paraId="050B9BDD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14:paraId="296715F9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vAlign w:val="center"/>
          </w:tcPr>
          <w:p w14:paraId="72C2BD2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5" w:type="dxa"/>
            <w:vAlign w:val="center"/>
          </w:tcPr>
          <w:p w14:paraId="33DEACBA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094" w:type="dxa"/>
            <w:vAlign w:val="bottom"/>
          </w:tcPr>
          <w:p w14:paraId="00951A4A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4375</w:t>
            </w:r>
          </w:p>
        </w:tc>
        <w:tc>
          <w:tcPr>
            <w:tcW w:w="990" w:type="dxa"/>
            <w:vAlign w:val="bottom"/>
          </w:tcPr>
          <w:p w14:paraId="731E3DA1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8750</w:t>
            </w:r>
          </w:p>
        </w:tc>
        <w:tc>
          <w:tcPr>
            <w:tcW w:w="1530" w:type="dxa"/>
            <w:vAlign w:val="bottom"/>
          </w:tcPr>
          <w:p w14:paraId="6A2F44E5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350" w:type="dxa"/>
            <w:vAlign w:val="bottom"/>
          </w:tcPr>
          <w:p w14:paraId="3272F0DD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10150</w:t>
            </w:r>
          </w:p>
        </w:tc>
      </w:tr>
      <w:tr w:rsidR="00AA3096" w:rsidRPr="00F91553" w14:paraId="0589E863" w14:textId="77777777" w:rsidTr="009647C1">
        <w:trPr>
          <w:trHeight w:val="215"/>
        </w:trPr>
        <w:tc>
          <w:tcPr>
            <w:tcW w:w="478" w:type="dxa"/>
            <w:vAlign w:val="center"/>
          </w:tcPr>
          <w:p w14:paraId="551D042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6" w:type="dxa"/>
            <w:vAlign w:val="center"/>
          </w:tcPr>
          <w:p w14:paraId="55346717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644" w:type="dxa"/>
            <w:vAlign w:val="center"/>
          </w:tcPr>
          <w:p w14:paraId="5663B5EB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  <w:vAlign w:val="center"/>
          </w:tcPr>
          <w:p w14:paraId="4A46ED09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vAlign w:val="center"/>
          </w:tcPr>
          <w:p w14:paraId="1E0044FE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5" w:type="dxa"/>
            <w:vAlign w:val="center"/>
          </w:tcPr>
          <w:p w14:paraId="0B638C2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4" w:type="dxa"/>
            <w:vAlign w:val="bottom"/>
          </w:tcPr>
          <w:p w14:paraId="0503AF40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990" w:type="dxa"/>
            <w:vAlign w:val="bottom"/>
          </w:tcPr>
          <w:p w14:paraId="7966D4E2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bottom"/>
          </w:tcPr>
          <w:p w14:paraId="7901C980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bottom"/>
          </w:tcPr>
          <w:p w14:paraId="549C26D0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A3096" w:rsidRPr="00F91553" w14:paraId="03D58714" w14:textId="77777777" w:rsidTr="009647C1">
        <w:trPr>
          <w:trHeight w:val="152"/>
        </w:trPr>
        <w:tc>
          <w:tcPr>
            <w:tcW w:w="478" w:type="dxa"/>
            <w:vAlign w:val="center"/>
          </w:tcPr>
          <w:p w14:paraId="16A4C3E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6" w:type="dxa"/>
            <w:vAlign w:val="center"/>
          </w:tcPr>
          <w:p w14:paraId="49FB6521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644" w:type="dxa"/>
            <w:vAlign w:val="center"/>
          </w:tcPr>
          <w:p w14:paraId="4C638D63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  <w:vAlign w:val="center"/>
          </w:tcPr>
          <w:p w14:paraId="2233E61C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vAlign w:val="center"/>
          </w:tcPr>
          <w:p w14:paraId="3C0F7D2A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45" w:type="dxa"/>
            <w:vAlign w:val="center"/>
          </w:tcPr>
          <w:p w14:paraId="3941888E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094" w:type="dxa"/>
            <w:vAlign w:val="bottom"/>
          </w:tcPr>
          <w:p w14:paraId="22207053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9450</w:t>
            </w:r>
          </w:p>
        </w:tc>
        <w:tc>
          <w:tcPr>
            <w:tcW w:w="990" w:type="dxa"/>
            <w:vAlign w:val="bottom"/>
          </w:tcPr>
          <w:p w14:paraId="5181F798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bottom"/>
          </w:tcPr>
          <w:p w14:paraId="02045B16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bottom"/>
          </w:tcPr>
          <w:p w14:paraId="7C271ECD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A3096" w:rsidRPr="00F91553" w14:paraId="42E7BF0B" w14:textId="77777777" w:rsidTr="009647C1">
        <w:trPr>
          <w:trHeight w:val="197"/>
        </w:trPr>
        <w:tc>
          <w:tcPr>
            <w:tcW w:w="478" w:type="dxa"/>
            <w:vAlign w:val="center"/>
          </w:tcPr>
          <w:p w14:paraId="31ABC456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6" w:type="dxa"/>
            <w:vAlign w:val="center"/>
          </w:tcPr>
          <w:p w14:paraId="2597E851" w14:textId="77777777" w:rsidR="00AA3096" w:rsidRPr="00F91553" w:rsidRDefault="00AA3096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</w:p>
        </w:tc>
        <w:tc>
          <w:tcPr>
            <w:tcW w:w="644" w:type="dxa"/>
            <w:vAlign w:val="center"/>
          </w:tcPr>
          <w:p w14:paraId="4FB8336E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" w:type="dxa"/>
            <w:vAlign w:val="center"/>
          </w:tcPr>
          <w:p w14:paraId="6899F227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vAlign w:val="center"/>
          </w:tcPr>
          <w:p w14:paraId="74EBB149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45" w:type="dxa"/>
            <w:vAlign w:val="center"/>
          </w:tcPr>
          <w:p w14:paraId="10FD25AC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4" w:type="dxa"/>
            <w:vAlign w:val="bottom"/>
          </w:tcPr>
          <w:p w14:paraId="5A9AFD8B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990" w:type="dxa"/>
            <w:vAlign w:val="bottom"/>
          </w:tcPr>
          <w:p w14:paraId="06FD90F8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530" w:type="dxa"/>
            <w:vAlign w:val="bottom"/>
          </w:tcPr>
          <w:p w14:paraId="48AF3AE8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50" w:type="dxa"/>
            <w:vAlign w:val="bottom"/>
          </w:tcPr>
          <w:p w14:paraId="0573B4B2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3500</w:t>
            </w:r>
          </w:p>
        </w:tc>
      </w:tr>
      <w:tr w:rsidR="00AA3096" w:rsidRPr="00F91553" w14:paraId="149D4530" w14:textId="77777777" w:rsidTr="009647C1">
        <w:trPr>
          <w:trHeight w:val="278"/>
        </w:trPr>
        <w:tc>
          <w:tcPr>
            <w:tcW w:w="1924" w:type="dxa"/>
            <w:gridSpan w:val="2"/>
            <w:shd w:val="clear" w:color="auto" w:fill="B8CCE4" w:themeFill="accent1" w:themeFillTint="66"/>
            <w:vAlign w:val="center"/>
          </w:tcPr>
          <w:p w14:paraId="4F98F38B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44" w:type="dxa"/>
            <w:shd w:val="clear" w:color="auto" w:fill="B8CCE4" w:themeFill="accent1" w:themeFillTint="66"/>
            <w:vAlign w:val="center"/>
          </w:tcPr>
          <w:p w14:paraId="39C40093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6" w:type="dxa"/>
            <w:shd w:val="clear" w:color="auto" w:fill="B8CCE4" w:themeFill="accent1" w:themeFillTint="66"/>
            <w:vAlign w:val="center"/>
          </w:tcPr>
          <w:p w14:paraId="2F56E284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dxa"/>
            <w:shd w:val="clear" w:color="auto" w:fill="B8CCE4" w:themeFill="accent1" w:themeFillTint="66"/>
            <w:vAlign w:val="center"/>
          </w:tcPr>
          <w:p w14:paraId="333CB6FF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45" w:type="dxa"/>
            <w:shd w:val="clear" w:color="auto" w:fill="B8CCE4" w:themeFill="accent1" w:themeFillTint="66"/>
            <w:vAlign w:val="center"/>
          </w:tcPr>
          <w:p w14:paraId="3B4534B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4" w:type="dxa"/>
            <w:shd w:val="clear" w:color="auto" w:fill="B8CCE4" w:themeFill="accent1" w:themeFillTint="66"/>
          </w:tcPr>
          <w:p w14:paraId="69036542" w14:textId="77777777" w:rsidR="00AA3096" w:rsidRPr="00F91553" w:rsidRDefault="00AA3096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B8CCE4" w:themeFill="accent1" w:themeFillTint="66"/>
            <w:vAlign w:val="bottom"/>
          </w:tcPr>
          <w:p w14:paraId="42507197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18475</w:t>
            </w:r>
          </w:p>
        </w:tc>
        <w:tc>
          <w:tcPr>
            <w:tcW w:w="1530" w:type="dxa"/>
            <w:shd w:val="clear" w:color="auto" w:fill="B8CCE4" w:themeFill="accent1" w:themeFillTint="66"/>
            <w:vAlign w:val="bottom"/>
          </w:tcPr>
          <w:p w14:paraId="232274D1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350" w:type="dxa"/>
            <w:shd w:val="clear" w:color="auto" w:fill="B8CCE4" w:themeFill="accent1" w:themeFillTint="66"/>
            <w:vAlign w:val="bottom"/>
          </w:tcPr>
          <w:p w14:paraId="7BE829EC" w14:textId="77777777" w:rsidR="00AA3096" w:rsidRPr="00F91553" w:rsidRDefault="00AA30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24,775</w:t>
            </w:r>
          </w:p>
        </w:tc>
      </w:tr>
    </w:tbl>
    <w:p w14:paraId="7073FF0D" w14:textId="77777777" w:rsidR="00697559" w:rsidRPr="00F91553" w:rsidRDefault="00697559" w:rsidP="006975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D0C93E7" w14:textId="77777777" w:rsidR="00697559" w:rsidRPr="00F91553" w:rsidRDefault="00697559" w:rsidP="00697559">
      <w:pPr>
        <w:pStyle w:val="NoSpacing"/>
        <w:ind w:left="450"/>
        <w:rPr>
          <w:rFonts w:ascii="Times New Roman" w:hAnsi="Times New Roman" w:cs="Times New Roman"/>
          <w:b/>
          <w:sz w:val="24"/>
          <w:szCs w:val="24"/>
        </w:rPr>
      </w:pPr>
      <w:r w:rsidRPr="00F91553">
        <w:rPr>
          <w:rFonts w:ascii="Times New Roman" w:hAnsi="Times New Roman" w:cs="Times New Roman"/>
          <w:b/>
          <w:sz w:val="24"/>
          <w:szCs w:val="24"/>
        </w:rPr>
        <w:t>Audiologist, Audiometric Assistant, Hearing Instructor, State Cell</w:t>
      </w:r>
    </w:p>
    <w:p w14:paraId="5692DA43" w14:textId="77777777" w:rsidR="00697559" w:rsidRPr="00F91553" w:rsidRDefault="00697559" w:rsidP="0069755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040" w:type="dxa"/>
        <w:tblInd w:w="598" w:type="dxa"/>
        <w:tblLayout w:type="fixed"/>
        <w:tblLook w:val="04A0" w:firstRow="1" w:lastRow="0" w:firstColumn="1" w:lastColumn="0" w:noHBand="0" w:noVBand="1"/>
      </w:tblPr>
      <w:tblGrid>
        <w:gridCol w:w="500"/>
        <w:gridCol w:w="1350"/>
        <w:gridCol w:w="706"/>
        <w:gridCol w:w="824"/>
        <w:gridCol w:w="810"/>
        <w:gridCol w:w="810"/>
        <w:gridCol w:w="900"/>
        <w:gridCol w:w="990"/>
        <w:gridCol w:w="900"/>
        <w:gridCol w:w="1260"/>
        <w:gridCol w:w="990"/>
      </w:tblGrid>
      <w:tr w:rsidR="00697559" w:rsidRPr="00F91553" w14:paraId="077B11B4" w14:textId="77777777" w:rsidTr="009647C1">
        <w:tc>
          <w:tcPr>
            <w:tcW w:w="500" w:type="dxa"/>
            <w:vAlign w:val="center"/>
          </w:tcPr>
          <w:p w14:paraId="5ACC11E8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350" w:type="dxa"/>
            <w:vAlign w:val="center"/>
          </w:tcPr>
          <w:p w14:paraId="61D7DBC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706" w:type="dxa"/>
            <w:vAlign w:val="center"/>
          </w:tcPr>
          <w:p w14:paraId="3116593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Audio</w:t>
            </w:r>
          </w:p>
          <w:p w14:paraId="4169BEF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logist</w:t>
            </w:r>
            <w:proofErr w:type="spellEnd"/>
          </w:p>
        </w:tc>
        <w:tc>
          <w:tcPr>
            <w:tcW w:w="824" w:type="dxa"/>
            <w:vAlign w:val="center"/>
          </w:tcPr>
          <w:p w14:paraId="10CEF83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Audio</w:t>
            </w:r>
          </w:p>
          <w:p w14:paraId="6F155FE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Asst.</w:t>
            </w:r>
          </w:p>
        </w:tc>
        <w:tc>
          <w:tcPr>
            <w:tcW w:w="810" w:type="dxa"/>
            <w:vAlign w:val="center"/>
          </w:tcPr>
          <w:p w14:paraId="220DC9F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Hearing</w:t>
            </w:r>
          </w:p>
          <w:p w14:paraId="0608B09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Inst.</w:t>
            </w:r>
          </w:p>
        </w:tc>
        <w:tc>
          <w:tcPr>
            <w:tcW w:w="810" w:type="dxa"/>
            <w:vAlign w:val="center"/>
          </w:tcPr>
          <w:p w14:paraId="166A5CE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State Cell</w:t>
            </w:r>
          </w:p>
          <w:p w14:paraId="0979F20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Staff</w:t>
            </w:r>
          </w:p>
        </w:tc>
        <w:tc>
          <w:tcPr>
            <w:tcW w:w="900" w:type="dxa"/>
            <w:vAlign w:val="center"/>
          </w:tcPr>
          <w:p w14:paraId="26473C5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90" w:type="dxa"/>
            <w:vAlign w:val="center"/>
          </w:tcPr>
          <w:p w14:paraId="15E336E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Sumo Fare</w:t>
            </w:r>
          </w:p>
          <w:p w14:paraId="48BE9044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(to &amp; </w:t>
            </w: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fro</w:t>
            </w:r>
            <w:proofErr w:type="spellEnd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1B151B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1A98276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 Sumo Fare</w:t>
            </w:r>
          </w:p>
          <w:p w14:paraId="5A2D73E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CC4A064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 / </w:t>
            </w:r>
          </w:p>
          <w:p w14:paraId="3E49E1A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Transit DA</w:t>
            </w:r>
          </w:p>
          <w:p w14:paraId="336204B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(to &amp; </w:t>
            </w:r>
            <w:proofErr w:type="spellStart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fro</w:t>
            </w:r>
            <w:proofErr w:type="spellEnd"/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25C3D98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Rs. 500/ day</w:t>
            </w:r>
          </w:p>
        </w:tc>
        <w:tc>
          <w:tcPr>
            <w:tcW w:w="990" w:type="dxa"/>
            <w:vAlign w:val="center"/>
          </w:tcPr>
          <w:p w14:paraId="37B3CAE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697559" w:rsidRPr="00F91553" w14:paraId="0FFEB808" w14:textId="77777777" w:rsidTr="009647C1">
        <w:trPr>
          <w:trHeight w:val="233"/>
        </w:trPr>
        <w:tc>
          <w:tcPr>
            <w:tcW w:w="500" w:type="dxa"/>
            <w:vAlign w:val="center"/>
          </w:tcPr>
          <w:p w14:paraId="1762D274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vAlign w:val="center"/>
          </w:tcPr>
          <w:p w14:paraId="45305820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Aizawl East</w:t>
            </w:r>
          </w:p>
        </w:tc>
        <w:tc>
          <w:tcPr>
            <w:tcW w:w="706" w:type="dxa"/>
            <w:vAlign w:val="center"/>
          </w:tcPr>
          <w:p w14:paraId="6AB18F0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dxa"/>
            <w:vAlign w:val="center"/>
          </w:tcPr>
          <w:p w14:paraId="38C7E8D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683D3568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0F36CFC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44CE5FA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14:paraId="3C37AF3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14:paraId="3F4A3B0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14:paraId="1DC8730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0" w:type="dxa"/>
            <w:vAlign w:val="center"/>
          </w:tcPr>
          <w:p w14:paraId="2DF0F54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2500</w:t>
            </w:r>
          </w:p>
        </w:tc>
      </w:tr>
      <w:tr w:rsidR="00697559" w:rsidRPr="00F91553" w14:paraId="58725A24" w14:textId="77777777" w:rsidTr="009647C1">
        <w:trPr>
          <w:trHeight w:val="233"/>
        </w:trPr>
        <w:tc>
          <w:tcPr>
            <w:tcW w:w="500" w:type="dxa"/>
            <w:vAlign w:val="center"/>
          </w:tcPr>
          <w:p w14:paraId="39E6BB76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  <w:vAlign w:val="center"/>
          </w:tcPr>
          <w:p w14:paraId="63B26C51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Aizawl West</w:t>
            </w:r>
          </w:p>
        </w:tc>
        <w:tc>
          <w:tcPr>
            <w:tcW w:w="706" w:type="dxa"/>
            <w:vAlign w:val="center"/>
          </w:tcPr>
          <w:p w14:paraId="4EF24015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  <w:vAlign w:val="center"/>
          </w:tcPr>
          <w:p w14:paraId="3E914B9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670E5B5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2CD1FC6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0ECBF9C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center"/>
          </w:tcPr>
          <w:p w14:paraId="423AB17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14:paraId="60B62DF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14:paraId="480D53F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0" w:type="dxa"/>
            <w:vAlign w:val="center"/>
          </w:tcPr>
          <w:p w14:paraId="425BD7C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1500</w:t>
            </w:r>
          </w:p>
        </w:tc>
      </w:tr>
      <w:tr w:rsidR="00697559" w:rsidRPr="00F91553" w14:paraId="03E7F39E" w14:textId="77777777" w:rsidTr="009647C1">
        <w:trPr>
          <w:trHeight w:val="233"/>
        </w:trPr>
        <w:tc>
          <w:tcPr>
            <w:tcW w:w="500" w:type="dxa"/>
            <w:vAlign w:val="center"/>
          </w:tcPr>
          <w:p w14:paraId="35F8F74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  <w:vAlign w:val="center"/>
          </w:tcPr>
          <w:p w14:paraId="2B338E0D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706" w:type="dxa"/>
            <w:vAlign w:val="center"/>
          </w:tcPr>
          <w:p w14:paraId="73DD5D17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  <w:vAlign w:val="center"/>
          </w:tcPr>
          <w:p w14:paraId="0E49296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27C70DF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1A70A97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6F22B636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center"/>
          </w:tcPr>
          <w:p w14:paraId="21B5305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900" w:type="dxa"/>
            <w:vAlign w:val="center"/>
          </w:tcPr>
          <w:p w14:paraId="3F0CB48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</w:t>
            </w:r>
          </w:p>
        </w:tc>
        <w:tc>
          <w:tcPr>
            <w:tcW w:w="1260" w:type="dxa"/>
            <w:vAlign w:val="center"/>
          </w:tcPr>
          <w:p w14:paraId="6577667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990" w:type="dxa"/>
            <w:vAlign w:val="center"/>
          </w:tcPr>
          <w:p w14:paraId="30A34DA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5100</w:t>
            </w:r>
          </w:p>
        </w:tc>
      </w:tr>
      <w:tr w:rsidR="00697559" w:rsidRPr="00F91553" w14:paraId="6DAB3FB3" w14:textId="77777777" w:rsidTr="009647C1">
        <w:trPr>
          <w:trHeight w:val="233"/>
        </w:trPr>
        <w:tc>
          <w:tcPr>
            <w:tcW w:w="500" w:type="dxa"/>
            <w:vAlign w:val="center"/>
          </w:tcPr>
          <w:p w14:paraId="74799AF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  <w:vAlign w:val="center"/>
          </w:tcPr>
          <w:p w14:paraId="783BA44A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</w:p>
        </w:tc>
        <w:tc>
          <w:tcPr>
            <w:tcW w:w="706" w:type="dxa"/>
            <w:vAlign w:val="center"/>
          </w:tcPr>
          <w:p w14:paraId="231A96B5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vAlign w:val="center"/>
          </w:tcPr>
          <w:p w14:paraId="4E145FE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7EB07CC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53AEF5C4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7A17519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14:paraId="6BA1210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00" w:type="dxa"/>
            <w:vAlign w:val="center"/>
          </w:tcPr>
          <w:p w14:paraId="1F7E202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260" w:type="dxa"/>
            <w:vAlign w:val="center"/>
          </w:tcPr>
          <w:p w14:paraId="44A5558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990" w:type="dxa"/>
            <w:vAlign w:val="center"/>
          </w:tcPr>
          <w:p w14:paraId="15D0286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2500</w:t>
            </w:r>
          </w:p>
        </w:tc>
      </w:tr>
      <w:tr w:rsidR="00697559" w:rsidRPr="00F91553" w14:paraId="0DEF97B5" w14:textId="77777777" w:rsidTr="009647C1">
        <w:trPr>
          <w:trHeight w:val="233"/>
        </w:trPr>
        <w:tc>
          <w:tcPr>
            <w:tcW w:w="500" w:type="dxa"/>
            <w:vAlign w:val="center"/>
          </w:tcPr>
          <w:p w14:paraId="5DB7A405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vAlign w:val="center"/>
          </w:tcPr>
          <w:p w14:paraId="691C4688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706" w:type="dxa"/>
            <w:vAlign w:val="center"/>
          </w:tcPr>
          <w:p w14:paraId="7CCAACC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vAlign w:val="center"/>
          </w:tcPr>
          <w:p w14:paraId="0652C17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2FD56347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vAlign w:val="center"/>
          </w:tcPr>
          <w:p w14:paraId="284E5B3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610EC85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center"/>
          </w:tcPr>
          <w:p w14:paraId="0F29812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900" w:type="dxa"/>
            <w:vAlign w:val="center"/>
          </w:tcPr>
          <w:p w14:paraId="464BDE07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1260" w:type="dxa"/>
            <w:vAlign w:val="center"/>
          </w:tcPr>
          <w:p w14:paraId="679182D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0" w:type="dxa"/>
            <w:vAlign w:val="center"/>
          </w:tcPr>
          <w:p w14:paraId="54564DB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2100</w:t>
            </w:r>
          </w:p>
        </w:tc>
      </w:tr>
      <w:tr w:rsidR="00697559" w:rsidRPr="00F91553" w14:paraId="3603516B" w14:textId="77777777" w:rsidTr="009647C1">
        <w:trPr>
          <w:trHeight w:val="215"/>
        </w:trPr>
        <w:tc>
          <w:tcPr>
            <w:tcW w:w="500" w:type="dxa"/>
            <w:vAlign w:val="center"/>
          </w:tcPr>
          <w:p w14:paraId="3B9BBFC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vAlign w:val="center"/>
          </w:tcPr>
          <w:p w14:paraId="611880D7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706" w:type="dxa"/>
            <w:vAlign w:val="center"/>
          </w:tcPr>
          <w:p w14:paraId="0413B29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  <w:vAlign w:val="center"/>
          </w:tcPr>
          <w:p w14:paraId="02B80A34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696C2635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7502BDB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0535B728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0" w:type="dxa"/>
            <w:vAlign w:val="center"/>
          </w:tcPr>
          <w:p w14:paraId="78C035B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</w:t>
            </w:r>
          </w:p>
        </w:tc>
        <w:tc>
          <w:tcPr>
            <w:tcW w:w="900" w:type="dxa"/>
            <w:vAlign w:val="center"/>
          </w:tcPr>
          <w:p w14:paraId="00D8E867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1260" w:type="dxa"/>
            <w:vAlign w:val="center"/>
          </w:tcPr>
          <w:p w14:paraId="1C5858E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990" w:type="dxa"/>
            <w:vAlign w:val="center"/>
          </w:tcPr>
          <w:p w14:paraId="0457C3E8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4800</w:t>
            </w:r>
          </w:p>
        </w:tc>
      </w:tr>
      <w:tr w:rsidR="00697559" w:rsidRPr="00F91553" w14:paraId="1FB463BD" w14:textId="77777777" w:rsidTr="009647C1">
        <w:trPr>
          <w:trHeight w:val="215"/>
        </w:trPr>
        <w:tc>
          <w:tcPr>
            <w:tcW w:w="500" w:type="dxa"/>
            <w:vAlign w:val="center"/>
          </w:tcPr>
          <w:p w14:paraId="3857458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  <w:vAlign w:val="center"/>
          </w:tcPr>
          <w:p w14:paraId="07144C47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706" w:type="dxa"/>
            <w:vAlign w:val="center"/>
          </w:tcPr>
          <w:p w14:paraId="30BF04A7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vAlign w:val="center"/>
          </w:tcPr>
          <w:p w14:paraId="2B2251B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5EA675A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32FD92F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44FCDAA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14:paraId="335C7A2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900" w:type="dxa"/>
            <w:vAlign w:val="center"/>
          </w:tcPr>
          <w:p w14:paraId="7DC7FDD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1260" w:type="dxa"/>
            <w:vAlign w:val="center"/>
          </w:tcPr>
          <w:p w14:paraId="7C61233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90" w:type="dxa"/>
            <w:vAlign w:val="center"/>
          </w:tcPr>
          <w:p w14:paraId="35913BE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2200</w:t>
            </w:r>
          </w:p>
        </w:tc>
      </w:tr>
      <w:tr w:rsidR="00697559" w:rsidRPr="00F91553" w14:paraId="4088CC2E" w14:textId="77777777" w:rsidTr="009647C1">
        <w:trPr>
          <w:trHeight w:val="197"/>
        </w:trPr>
        <w:tc>
          <w:tcPr>
            <w:tcW w:w="500" w:type="dxa"/>
            <w:vAlign w:val="center"/>
          </w:tcPr>
          <w:p w14:paraId="66631A6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  <w:vAlign w:val="center"/>
          </w:tcPr>
          <w:p w14:paraId="02F9E6D3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706" w:type="dxa"/>
            <w:vAlign w:val="center"/>
          </w:tcPr>
          <w:p w14:paraId="4818DF9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vAlign w:val="center"/>
          </w:tcPr>
          <w:p w14:paraId="7D47049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2887158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vAlign w:val="center"/>
          </w:tcPr>
          <w:p w14:paraId="6152AB3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3B7E895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0" w:type="dxa"/>
            <w:vAlign w:val="center"/>
          </w:tcPr>
          <w:p w14:paraId="0068735B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900" w:type="dxa"/>
            <w:vAlign w:val="center"/>
          </w:tcPr>
          <w:p w14:paraId="421E10D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1260" w:type="dxa"/>
            <w:vAlign w:val="center"/>
          </w:tcPr>
          <w:p w14:paraId="167A184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990" w:type="dxa"/>
            <w:vAlign w:val="center"/>
          </w:tcPr>
          <w:p w14:paraId="6503094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2500</w:t>
            </w:r>
          </w:p>
        </w:tc>
      </w:tr>
      <w:tr w:rsidR="00697559" w:rsidRPr="00F91553" w14:paraId="0F83E4C4" w14:textId="77777777" w:rsidTr="009647C1">
        <w:trPr>
          <w:trHeight w:val="197"/>
        </w:trPr>
        <w:tc>
          <w:tcPr>
            <w:tcW w:w="500" w:type="dxa"/>
            <w:vAlign w:val="center"/>
          </w:tcPr>
          <w:p w14:paraId="5B0DC83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dxa"/>
            <w:vAlign w:val="center"/>
          </w:tcPr>
          <w:p w14:paraId="3AC5E494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</w:p>
        </w:tc>
        <w:tc>
          <w:tcPr>
            <w:tcW w:w="706" w:type="dxa"/>
            <w:vAlign w:val="center"/>
          </w:tcPr>
          <w:p w14:paraId="54DEE75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vAlign w:val="center"/>
          </w:tcPr>
          <w:p w14:paraId="065EE6A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01C4596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14:paraId="64A6CD76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vAlign w:val="center"/>
          </w:tcPr>
          <w:p w14:paraId="6E250A2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14:paraId="1E0436D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900" w:type="dxa"/>
            <w:vAlign w:val="center"/>
          </w:tcPr>
          <w:p w14:paraId="22B7BB15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1260" w:type="dxa"/>
            <w:vAlign w:val="center"/>
          </w:tcPr>
          <w:p w14:paraId="7D90CF38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990" w:type="dxa"/>
            <w:vAlign w:val="center"/>
          </w:tcPr>
          <w:p w14:paraId="376A993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2400</w:t>
            </w:r>
          </w:p>
        </w:tc>
      </w:tr>
      <w:tr w:rsidR="00697559" w:rsidRPr="00F91553" w14:paraId="76D5B0D3" w14:textId="77777777" w:rsidTr="009647C1">
        <w:trPr>
          <w:trHeight w:val="197"/>
        </w:trPr>
        <w:tc>
          <w:tcPr>
            <w:tcW w:w="500" w:type="dxa"/>
            <w:vAlign w:val="center"/>
          </w:tcPr>
          <w:p w14:paraId="51EBDF43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  <w:vAlign w:val="center"/>
          </w:tcPr>
          <w:p w14:paraId="60E0DFAF" w14:textId="77777777" w:rsidR="00697559" w:rsidRPr="00F91553" w:rsidRDefault="00697559" w:rsidP="009647C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State Cell</w:t>
            </w:r>
          </w:p>
        </w:tc>
        <w:tc>
          <w:tcPr>
            <w:tcW w:w="706" w:type="dxa"/>
            <w:vAlign w:val="center"/>
          </w:tcPr>
          <w:p w14:paraId="2DF22E5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vAlign w:val="center"/>
          </w:tcPr>
          <w:p w14:paraId="3EE7A8ED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vAlign w:val="center"/>
          </w:tcPr>
          <w:p w14:paraId="58485B3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dxa"/>
            <w:vAlign w:val="center"/>
          </w:tcPr>
          <w:p w14:paraId="6AE06C5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14:paraId="3EA99FF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0" w:type="dxa"/>
            <w:vAlign w:val="center"/>
          </w:tcPr>
          <w:p w14:paraId="0C69EC72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center"/>
          </w:tcPr>
          <w:p w14:paraId="56A0899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0" w:type="dxa"/>
            <w:vAlign w:val="center"/>
          </w:tcPr>
          <w:p w14:paraId="67CC085A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2500</w:t>
            </w:r>
          </w:p>
        </w:tc>
        <w:tc>
          <w:tcPr>
            <w:tcW w:w="990" w:type="dxa"/>
            <w:vAlign w:val="center"/>
          </w:tcPr>
          <w:p w14:paraId="1969470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2500</w:t>
            </w:r>
          </w:p>
        </w:tc>
      </w:tr>
      <w:tr w:rsidR="00697559" w:rsidRPr="00F91553" w14:paraId="2A6729DC" w14:textId="77777777" w:rsidTr="009647C1">
        <w:trPr>
          <w:trHeight w:val="278"/>
        </w:trPr>
        <w:tc>
          <w:tcPr>
            <w:tcW w:w="1850" w:type="dxa"/>
            <w:gridSpan w:val="2"/>
            <w:shd w:val="clear" w:color="auto" w:fill="B8CCE4" w:themeFill="accent1" w:themeFillTint="66"/>
            <w:vAlign w:val="center"/>
          </w:tcPr>
          <w:p w14:paraId="7EED8915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706" w:type="dxa"/>
            <w:shd w:val="clear" w:color="auto" w:fill="B8CCE4" w:themeFill="accent1" w:themeFillTint="66"/>
            <w:vAlign w:val="center"/>
          </w:tcPr>
          <w:p w14:paraId="79B0E356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24" w:type="dxa"/>
            <w:shd w:val="clear" w:color="auto" w:fill="B8CCE4" w:themeFill="accent1" w:themeFillTint="66"/>
            <w:vAlign w:val="center"/>
          </w:tcPr>
          <w:p w14:paraId="120E4C1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  <w:shd w:val="clear" w:color="auto" w:fill="B8CCE4" w:themeFill="accent1" w:themeFillTint="66"/>
            <w:vAlign w:val="center"/>
          </w:tcPr>
          <w:p w14:paraId="4988B1FE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0" w:type="dxa"/>
            <w:shd w:val="clear" w:color="auto" w:fill="B8CCE4" w:themeFill="accent1" w:themeFillTint="66"/>
            <w:vAlign w:val="center"/>
          </w:tcPr>
          <w:p w14:paraId="1C212F3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0" w:type="dxa"/>
            <w:shd w:val="clear" w:color="auto" w:fill="B8CCE4" w:themeFill="accent1" w:themeFillTint="66"/>
            <w:vAlign w:val="center"/>
          </w:tcPr>
          <w:p w14:paraId="401E52C9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14:paraId="665ACD1F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B8CCE4" w:themeFill="accent1" w:themeFillTint="66"/>
            <w:vAlign w:val="center"/>
          </w:tcPr>
          <w:p w14:paraId="447C11E0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14100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14:paraId="66C6A2A1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14000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14:paraId="6D59D5AC" w14:textId="77777777" w:rsidR="00697559" w:rsidRPr="00F91553" w:rsidRDefault="00697559" w:rsidP="009647C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28100</w:t>
            </w:r>
          </w:p>
        </w:tc>
      </w:tr>
    </w:tbl>
    <w:p w14:paraId="52BDB8DC" w14:textId="77777777" w:rsidR="00697559" w:rsidRPr="00F91553" w:rsidRDefault="00697559" w:rsidP="0069755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369A4E4" w14:textId="77777777" w:rsidR="00E61103" w:rsidRPr="00F91553" w:rsidRDefault="00E61103" w:rsidP="00DB6DA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E797EC" w14:textId="77777777" w:rsidR="004F015F" w:rsidRPr="00F91553" w:rsidRDefault="00F70082" w:rsidP="00121019">
      <w:pPr>
        <w:ind w:left="27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Budget Summary</w:t>
      </w:r>
      <w:r w:rsidR="00314EC1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with FMR Code</w:t>
      </w:r>
      <w:r w:rsidR="004215B0" w:rsidRPr="00F9155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DBBEB16" w14:textId="77777777" w:rsidR="008A4EF1" w:rsidRPr="00F91553" w:rsidRDefault="008A4EF1" w:rsidP="00DB6DA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4793" w:type="pct"/>
        <w:tblInd w:w="378" w:type="dxa"/>
        <w:tblLook w:val="04A0" w:firstRow="1" w:lastRow="0" w:firstColumn="1" w:lastColumn="0" w:noHBand="0" w:noVBand="1"/>
      </w:tblPr>
      <w:tblGrid>
        <w:gridCol w:w="2213"/>
        <w:gridCol w:w="5201"/>
        <w:gridCol w:w="2801"/>
      </w:tblGrid>
      <w:tr w:rsidR="008625DC" w:rsidRPr="00F91553" w14:paraId="011D4254" w14:textId="77777777" w:rsidTr="00011DFB">
        <w:trPr>
          <w:trHeight w:val="340"/>
        </w:trPr>
        <w:tc>
          <w:tcPr>
            <w:tcW w:w="1083" w:type="pct"/>
            <w:shd w:val="clear" w:color="auto" w:fill="FFFFFF" w:themeFill="background1"/>
            <w:vAlign w:val="center"/>
          </w:tcPr>
          <w:p w14:paraId="3D36873B" w14:textId="77777777" w:rsidR="008625DC" w:rsidRPr="00F91553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FMR Code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14:paraId="6FEEACE9" w14:textId="77777777" w:rsidR="008625DC" w:rsidRPr="00F91553" w:rsidRDefault="00C054CE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Budget Head for Activities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14:paraId="326C559D" w14:textId="77777777" w:rsidR="008625DC" w:rsidRPr="00F91553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Amount</w:t>
            </w:r>
          </w:p>
        </w:tc>
      </w:tr>
      <w:tr w:rsidR="00E73120" w:rsidRPr="00F91553" w14:paraId="24350F14" w14:textId="77777777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14:paraId="5A863F45" w14:textId="77777777" w:rsidR="00E73120" w:rsidRPr="00F91553" w:rsidRDefault="00E73120" w:rsidP="00994A6F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6.1.1.11.a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14:paraId="6B362117" w14:textId="77777777" w:rsidR="00E73120" w:rsidRPr="00F91553" w:rsidRDefault="00E73120" w:rsidP="00994A6F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Procurement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14:paraId="16A071A9" w14:textId="77777777" w:rsidR="00E73120" w:rsidRPr="00F91553" w:rsidRDefault="00C01CB9" w:rsidP="0013249E">
            <w:pPr>
              <w:ind w:left="-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9,60,000</w:t>
            </w:r>
          </w:p>
        </w:tc>
      </w:tr>
      <w:tr w:rsidR="008625DC" w:rsidRPr="00F91553" w14:paraId="35D26924" w14:textId="77777777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14:paraId="22902BF6" w14:textId="77777777" w:rsidR="008625DC" w:rsidRPr="00F91553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11.11.1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14:paraId="0FF350F7" w14:textId="77777777" w:rsidR="008625DC" w:rsidRPr="00F91553" w:rsidRDefault="008625D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State Level IEC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14:paraId="0475C9FC" w14:textId="77777777" w:rsidR="008625DC" w:rsidRPr="00F91553" w:rsidRDefault="00C01CB9" w:rsidP="0013249E">
            <w:pPr>
              <w:ind w:left="-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4,04,000</w:t>
            </w:r>
          </w:p>
        </w:tc>
      </w:tr>
      <w:tr w:rsidR="008625DC" w:rsidRPr="00F91553" w14:paraId="4E7DF89C" w14:textId="77777777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14:paraId="64186471" w14:textId="77777777" w:rsidR="008625DC" w:rsidRPr="00F91553" w:rsidRDefault="008625DC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12.17.</w:t>
            </w:r>
            <w:r w:rsidR="0077226A"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14:paraId="16D21F24" w14:textId="77777777" w:rsidR="008625DC" w:rsidRPr="00F91553" w:rsidRDefault="008625DC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Leaflets Printing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14:paraId="160164A0" w14:textId="77777777" w:rsidR="008625DC" w:rsidRPr="00F91553" w:rsidRDefault="007A5E51" w:rsidP="0013249E">
            <w:pPr>
              <w:ind w:left="-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3A35" w:rsidRPr="00F91553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8625DC" w:rsidRPr="00F91553" w14:paraId="3CB39F26" w14:textId="77777777" w:rsidTr="00011DFB">
        <w:trPr>
          <w:trHeight w:val="390"/>
        </w:trPr>
        <w:tc>
          <w:tcPr>
            <w:tcW w:w="1083" w:type="pct"/>
            <w:shd w:val="clear" w:color="auto" w:fill="FFFFFF" w:themeFill="background1"/>
            <w:vAlign w:val="center"/>
          </w:tcPr>
          <w:p w14:paraId="51B75223" w14:textId="77777777" w:rsidR="008625DC" w:rsidRPr="00F91553" w:rsidRDefault="008625DC" w:rsidP="005A1DB0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A1DB0" w:rsidRPr="00F91553">
              <w:rPr>
                <w:rFonts w:ascii="Times New Roman" w:hAnsi="Times New Roman" w:cs="Times New Roman"/>
                <w:sz w:val="24"/>
                <w:szCs w:val="24"/>
              </w:rPr>
              <w:t>.1.2.1.2</w:t>
            </w:r>
            <w:r w:rsidR="006E4198"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14:paraId="00D6DDEA" w14:textId="77777777" w:rsidR="008625DC" w:rsidRPr="00F91553" w:rsidRDefault="00B507AE" w:rsidP="00E60914">
            <w:p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Stakeholder</w:t>
            </w:r>
            <w:r w:rsidR="008625DC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Meeting &amp; Review Meeting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14:paraId="4E0BFB47" w14:textId="77777777" w:rsidR="008625DC" w:rsidRPr="00F91553" w:rsidRDefault="00BC276D" w:rsidP="0013249E">
            <w:pPr>
              <w:ind w:left="-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1,50,858</w:t>
            </w:r>
          </w:p>
        </w:tc>
      </w:tr>
      <w:tr w:rsidR="00751522" w:rsidRPr="00F91553" w14:paraId="5E3DED8F" w14:textId="77777777" w:rsidTr="00011DFB">
        <w:trPr>
          <w:trHeight w:val="337"/>
        </w:trPr>
        <w:tc>
          <w:tcPr>
            <w:tcW w:w="1083" w:type="pct"/>
            <w:shd w:val="clear" w:color="auto" w:fill="FFFFFF" w:themeFill="background1"/>
            <w:vAlign w:val="center"/>
          </w:tcPr>
          <w:p w14:paraId="51ED3744" w14:textId="77777777" w:rsidR="00751522" w:rsidRPr="00F91553" w:rsidRDefault="00751522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pct"/>
            <w:shd w:val="clear" w:color="auto" w:fill="FFFFFF" w:themeFill="background1"/>
            <w:vAlign w:val="center"/>
          </w:tcPr>
          <w:p w14:paraId="146E09F7" w14:textId="77777777" w:rsidR="00751522" w:rsidRPr="00F91553" w:rsidRDefault="00C054CE" w:rsidP="00BC2E19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71" w:type="pct"/>
            <w:shd w:val="clear" w:color="auto" w:fill="FFFFFF" w:themeFill="background1"/>
            <w:vAlign w:val="center"/>
          </w:tcPr>
          <w:p w14:paraId="5C810F89" w14:textId="77777777" w:rsidR="00751522" w:rsidRPr="00E66DD0" w:rsidRDefault="00E66DD0" w:rsidP="0013249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66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15,64,858</w:t>
            </w:r>
            <w:r w:rsidR="00E1605D" w:rsidRPr="00E66D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/-</w:t>
            </w:r>
          </w:p>
        </w:tc>
      </w:tr>
    </w:tbl>
    <w:p w14:paraId="08CF6B48" w14:textId="77777777" w:rsidR="00DB6DAB" w:rsidRPr="00F91553" w:rsidRDefault="00DB6DAB" w:rsidP="00A63BC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5364F4" w14:textId="77777777" w:rsidR="00E66DD0" w:rsidRDefault="00E66DD0" w:rsidP="00127C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54962B" w14:textId="77777777" w:rsidR="00E66DD0" w:rsidRDefault="00E66DD0" w:rsidP="00127C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11CBF0" w14:textId="77777777" w:rsidR="00E66DD0" w:rsidRDefault="00E66DD0" w:rsidP="00127C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C96145" w14:textId="77777777" w:rsidR="00E66DD0" w:rsidRDefault="00E66DD0" w:rsidP="00127C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A57EE9" w14:textId="77777777" w:rsidR="00E66DD0" w:rsidRDefault="00E66DD0" w:rsidP="00127CD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702B199" w14:textId="77777777" w:rsidR="004F015F" w:rsidRPr="00F91553" w:rsidRDefault="00BE71A1" w:rsidP="00127CD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553">
        <w:rPr>
          <w:rFonts w:ascii="Times New Roman" w:hAnsi="Times New Roman" w:cs="Times New Roman"/>
          <w:b/>
          <w:sz w:val="24"/>
          <w:szCs w:val="24"/>
          <w:u w:val="single"/>
        </w:rPr>
        <w:t>District Wise Budget Summary</w:t>
      </w:r>
      <w:r w:rsidR="0039036F" w:rsidRPr="00F9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14:paraId="5D640549" w14:textId="77777777" w:rsidR="008A4EF1" w:rsidRPr="00F91553" w:rsidRDefault="008A4EF1" w:rsidP="00DB6DA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4772" w:type="pct"/>
        <w:tblInd w:w="378" w:type="dxa"/>
        <w:tblLook w:val="04A0" w:firstRow="1" w:lastRow="0" w:firstColumn="1" w:lastColumn="0" w:noHBand="0" w:noVBand="1"/>
      </w:tblPr>
      <w:tblGrid>
        <w:gridCol w:w="1102"/>
        <w:gridCol w:w="6277"/>
        <w:gridCol w:w="2791"/>
      </w:tblGrid>
      <w:tr w:rsidR="00BE71A1" w:rsidRPr="00F91553" w14:paraId="4BD67E55" w14:textId="77777777" w:rsidTr="005F243B">
        <w:trPr>
          <w:trHeight w:val="322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12B9F07" w14:textId="77777777" w:rsidR="00BE71A1" w:rsidRPr="00F91553" w:rsidRDefault="00BE71A1" w:rsidP="007C77B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180C3C1" w14:textId="77777777" w:rsidR="00BE71A1" w:rsidRPr="00F91553" w:rsidRDefault="00BE71A1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District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3E2B8C1" w14:textId="77777777" w:rsidR="00BE71A1" w:rsidRPr="00F91553" w:rsidRDefault="00BE71A1" w:rsidP="00E60914">
            <w:pPr>
              <w:ind w:left="2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Amount (Rs)</w:t>
            </w:r>
          </w:p>
        </w:tc>
      </w:tr>
      <w:tr w:rsidR="00147AD1" w:rsidRPr="00F91553" w14:paraId="0F78490F" w14:textId="77777777" w:rsidTr="005F243B">
        <w:trPr>
          <w:trHeight w:val="367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EB961E2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8ED2798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State Monitoring Cell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D14BBE0" w14:textId="77777777" w:rsidR="00147AD1" w:rsidRPr="003139C0" w:rsidRDefault="003139C0" w:rsidP="00570C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39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12,96,858</w:t>
            </w:r>
          </w:p>
        </w:tc>
      </w:tr>
      <w:tr w:rsidR="00147AD1" w:rsidRPr="00F91553" w14:paraId="4A616F1A" w14:textId="77777777" w:rsidTr="005F243B">
        <w:trPr>
          <w:trHeight w:val="367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4977F45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2FA4419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Aizawl East</w:t>
            </w:r>
            <w:r w:rsidR="00E9366A"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 (CHA)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613383E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24,000</w:t>
            </w:r>
          </w:p>
        </w:tc>
      </w:tr>
      <w:tr w:rsidR="00147AD1" w:rsidRPr="00F91553" w14:paraId="6FDF594F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6F0045A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0E3A440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 xml:space="preserve">Aizawl West </w:t>
            </w:r>
            <w:r w:rsidR="00E9366A" w:rsidRPr="00F915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E9366A" w:rsidRPr="00F91553">
              <w:rPr>
                <w:rFonts w:ascii="Times New Roman" w:hAnsi="Times New Roman" w:cs="Times New Roman"/>
                <w:sz w:val="24"/>
                <w:szCs w:val="24"/>
              </w:rPr>
              <w:t>SRH,Falkawn</w:t>
            </w:r>
            <w:proofErr w:type="spellEnd"/>
            <w:r w:rsidR="00E9366A" w:rsidRPr="00F915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820DD88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24,000</w:t>
            </w:r>
          </w:p>
        </w:tc>
      </w:tr>
      <w:tr w:rsidR="00147AD1" w:rsidRPr="00F91553" w14:paraId="0BA8FA97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67220A9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35BE210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Champhai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36FC6484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</w:tr>
      <w:tr w:rsidR="00147AD1" w:rsidRPr="00F91553" w14:paraId="6F425DEA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CA23624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603E144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Kolasib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DE5AD9D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</w:tr>
      <w:tr w:rsidR="00147AD1" w:rsidRPr="00F91553" w14:paraId="2929C0F4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019B9D7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5FB533B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Lunglei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25B4EE61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</w:tr>
      <w:tr w:rsidR="00147AD1" w:rsidRPr="00F91553" w14:paraId="4806AF36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1DC0F95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324E90C9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Mamit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B1537B4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</w:tr>
      <w:tr w:rsidR="00147AD1" w:rsidRPr="00F91553" w14:paraId="5FA01F1A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37C74A5" w14:textId="77777777" w:rsidR="00147AD1" w:rsidRPr="00F91553" w:rsidRDefault="00147AD1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893C977" w14:textId="77777777" w:rsidR="00147AD1" w:rsidRPr="00F91553" w:rsidRDefault="00147AD1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Serchhip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8A4A6CE" w14:textId="77777777" w:rsidR="00147AD1" w:rsidRPr="00F91553" w:rsidRDefault="00B62012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</w:tr>
      <w:tr w:rsidR="005D0CBE" w:rsidRPr="00F91553" w14:paraId="6CE7EF6E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CD60270" w14:textId="77777777" w:rsidR="005D0CBE" w:rsidRPr="00F91553" w:rsidRDefault="005D0CBE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9283BEE" w14:textId="77777777" w:rsidR="005D0CBE" w:rsidRPr="00F91553" w:rsidRDefault="005D0CB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Lawngtlai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779010F8" w14:textId="77777777" w:rsidR="005D0CBE" w:rsidRPr="00F91553" w:rsidRDefault="00633AE1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0CBE" w:rsidRPr="00F91553" w14:paraId="22B1488A" w14:textId="77777777" w:rsidTr="005F243B">
        <w:trPr>
          <w:trHeight w:val="374"/>
        </w:trPr>
        <w:tc>
          <w:tcPr>
            <w:tcW w:w="5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18D93A30" w14:textId="77777777" w:rsidR="005D0CBE" w:rsidRPr="00F91553" w:rsidRDefault="005D0CBE" w:rsidP="007C77B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6099F437" w14:textId="77777777" w:rsidR="005D0CBE" w:rsidRPr="00F91553" w:rsidRDefault="005D0CBE" w:rsidP="00E60914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Siaha</w:t>
            </w:r>
            <w:proofErr w:type="spellEnd"/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D3AC557" w14:textId="77777777" w:rsidR="005D0CBE" w:rsidRPr="00F91553" w:rsidRDefault="00633AE1" w:rsidP="00534157">
            <w:pPr>
              <w:ind w:left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4569" w:rsidRPr="00F91553" w14:paraId="6BE3FB01" w14:textId="77777777" w:rsidTr="007A5E51">
        <w:trPr>
          <w:trHeight w:val="350"/>
        </w:trPr>
        <w:tc>
          <w:tcPr>
            <w:tcW w:w="3628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63896E0" w14:textId="77777777" w:rsidR="007B4569" w:rsidRPr="00F91553" w:rsidRDefault="007B4569" w:rsidP="00F56C0E">
            <w:pPr>
              <w:ind w:left="14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553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400C074" w14:textId="77777777" w:rsidR="007B4569" w:rsidRPr="003139C0" w:rsidRDefault="003139C0" w:rsidP="003139C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39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15,64,858/-</w:t>
            </w:r>
          </w:p>
        </w:tc>
      </w:tr>
    </w:tbl>
    <w:p w14:paraId="24213F8A" w14:textId="77777777" w:rsidR="00BE71A1" w:rsidRPr="00F91553" w:rsidRDefault="00BE71A1" w:rsidP="00E60914">
      <w:pPr>
        <w:ind w:left="270"/>
        <w:rPr>
          <w:rFonts w:ascii="Times New Roman" w:hAnsi="Times New Roman" w:cs="Times New Roman"/>
          <w:b/>
          <w:sz w:val="24"/>
          <w:szCs w:val="24"/>
        </w:rPr>
      </w:pPr>
    </w:p>
    <w:sectPr w:rsidR="00BE71A1" w:rsidRPr="00F91553" w:rsidSect="003805DE">
      <w:pgSz w:w="11906" w:h="16838"/>
      <w:pgMar w:top="630" w:right="83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91460"/>
    <w:multiLevelType w:val="hybridMultilevel"/>
    <w:tmpl w:val="C1D6A8DE"/>
    <w:lvl w:ilvl="0" w:tplc="D2C43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C9A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14D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9A8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4C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C8E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6A3E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C5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689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3B164A8"/>
    <w:multiLevelType w:val="hybridMultilevel"/>
    <w:tmpl w:val="D0DAB9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0E1"/>
    <w:rsid w:val="00003D4C"/>
    <w:rsid w:val="000114B1"/>
    <w:rsid w:val="000118F0"/>
    <w:rsid w:val="00011DFB"/>
    <w:rsid w:val="00012A1E"/>
    <w:rsid w:val="000202A7"/>
    <w:rsid w:val="0002200D"/>
    <w:rsid w:val="00022357"/>
    <w:rsid w:val="00022FA1"/>
    <w:rsid w:val="00024560"/>
    <w:rsid w:val="00025162"/>
    <w:rsid w:val="00027C84"/>
    <w:rsid w:val="00032912"/>
    <w:rsid w:val="0003367E"/>
    <w:rsid w:val="00035708"/>
    <w:rsid w:val="0003628C"/>
    <w:rsid w:val="00036BAB"/>
    <w:rsid w:val="0003719F"/>
    <w:rsid w:val="000371AA"/>
    <w:rsid w:val="000379E3"/>
    <w:rsid w:val="0004600E"/>
    <w:rsid w:val="000505DB"/>
    <w:rsid w:val="00054751"/>
    <w:rsid w:val="00055E12"/>
    <w:rsid w:val="000563AD"/>
    <w:rsid w:val="00057932"/>
    <w:rsid w:val="000610BD"/>
    <w:rsid w:val="00062321"/>
    <w:rsid w:val="000648EF"/>
    <w:rsid w:val="0007070D"/>
    <w:rsid w:val="00070949"/>
    <w:rsid w:val="000721E7"/>
    <w:rsid w:val="00072404"/>
    <w:rsid w:val="000761F1"/>
    <w:rsid w:val="00076667"/>
    <w:rsid w:val="00076E7B"/>
    <w:rsid w:val="0007747C"/>
    <w:rsid w:val="00083B63"/>
    <w:rsid w:val="0008478A"/>
    <w:rsid w:val="00084ADA"/>
    <w:rsid w:val="00085BA2"/>
    <w:rsid w:val="00087B89"/>
    <w:rsid w:val="000956F1"/>
    <w:rsid w:val="000A0E98"/>
    <w:rsid w:val="000B00C5"/>
    <w:rsid w:val="000B036B"/>
    <w:rsid w:val="000B36DF"/>
    <w:rsid w:val="000B3F40"/>
    <w:rsid w:val="000B409A"/>
    <w:rsid w:val="000C4772"/>
    <w:rsid w:val="000C5B8F"/>
    <w:rsid w:val="000D1AB6"/>
    <w:rsid w:val="000D41AC"/>
    <w:rsid w:val="000D43FA"/>
    <w:rsid w:val="000D7A00"/>
    <w:rsid w:val="000E1D21"/>
    <w:rsid w:val="000E281B"/>
    <w:rsid w:val="000E55E7"/>
    <w:rsid w:val="000F13A9"/>
    <w:rsid w:val="000F32E0"/>
    <w:rsid w:val="000F500A"/>
    <w:rsid w:val="000F56BE"/>
    <w:rsid w:val="000F65D6"/>
    <w:rsid w:val="00100024"/>
    <w:rsid w:val="001024CB"/>
    <w:rsid w:val="001034B2"/>
    <w:rsid w:val="001041B8"/>
    <w:rsid w:val="00107613"/>
    <w:rsid w:val="00121019"/>
    <w:rsid w:val="00122358"/>
    <w:rsid w:val="00124164"/>
    <w:rsid w:val="0012447E"/>
    <w:rsid w:val="0012471A"/>
    <w:rsid w:val="001254BF"/>
    <w:rsid w:val="001254F0"/>
    <w:rsid w:val="00127CD9"/>
    <w:rsid w:val="00131431"/>
    <w:rsid w:val="0013249E"/>
    <w:rsid w:val="00133126"/>
    <w:rsid w:val="00134E3B"/>
    <w:rsid w:val="00136140"/>
    <w:rsid w:val="00137BDB"/>
    <w:rsid w:val="00146CED"/>
    <w:rsid w:val="00147AD1"/>
    <w:rsid w:val="00147B23"/>
    <w:rsid w:val="001521E4"/>
    <w:rsid w:val="00152C54"/>
    <w:rsid w:val="00153FA0"/>
    <w:rsid w:val="00154B8F"/>
    <w:rsid w:val="00157E0F"/>
    <w:rsid w:val="001603A6"/>
    <w:rsid w:val="00160C83"/>
    <w:rsid w:val="00161946"/>
    <w:rsid w:val="00165286"/>
    <w:rsid w:val="00165F6F"/>
    <w:rsid w:val="001662D6"/>
    <w:rsid w:val="00166703"/>
    <w:rsid w:val="00171DB1"/>
    <w:rsid w:val="001724AD"/>
    <w:rsid w:val="00174822"/>
    <w:rsid w:val="001764D2"/>
    <w:rsid w:val="00182473"/>
    <w:rsid w:val="00185243"/>
    <w:rsid w:val="001852F4"/>
    <w:rsid w:val="00186ACB"/>
    <w:rsid w:val="0019222C"/>
    <w:rsid w:val="0019230E"/>
    <w:rsid w:val="001A1246"/>
    <w:rsid w:val="001A1F58"/>
    <w:rsid w:val="001A2A57"/>
    <w:rsid w:val="001A47B5"/>
    <w:rsid w:val="001A48B5"/>
    <w:rsid w:val="001B0C03"/>
    <w:rsid w:val="001B0EB7"/>
    <w:rsid w:val="001B1859"/>
    <w:rsid w:val="001B2539"/>
    <w:rsid w:val="001B63CB"/>
    <w:rsid w:val="001B788F"/>
    <w:rsid w:val="001C046B"/>
    <w:rsid w:val="001C15C3"/>
    <w:rsid w:val="001C1611"/>
    <w:rsid w:val="001C5A8D"/>
    <w:rsid w:val="001D0B34"/>
    <w:rsid w:val="001D3BA6"/>
    <w:rsid w:val="001D3E15"/>
    <w:rsid w:val="001D4946"/>
    <w:rsid w:val="001D6A22"/>
    <w:rsid w:val="001E4AF6"/>
    <w:rsid w:val="001E4C0D"/>
    <w:rsid w:val="001E5E55"/>
    <w:rsid w:val="001F59A0"/>
    <w:rsid w:val="001F6797"/>
    <w:rsid w:val="001F74D0"/>
    <w:rsid w:val="00200597"/>
    <w:rsid w:val="00203022"/>
    <w:rsid w:val="002049E0"/>
    <w:rsid w:val="002077B5"/>
    <w:rsid w:val="00207BD4"/>
    <w:rsid w:val="00207D3B"/>
    <w:rsid w:val="00212D8A"/>
    <w:rsid w:val="0021635D"/>
    <w:rsid w:val="0021665D"/>
    <w:rsid w:val="00217E6E"/>
    <w:rsid w:val="00217E9E"/>
    <w:rsid w:val="0022045D"/>
    <w:rsid w:val="002206CA"/>
    <w:rsid w:val="00222DCB"/>
    <w:rsid w:val="002230B9"/>
    <w:rsid w:val="002232D9"/>
    <w:rsid w:val="002233E5"/>
    <w:rsid w:val="002333FA"/>
    <w:rsid w:val="00241047"/>
    <w:rsid w:val="00244A1A"/>
    <w:rsid w:val="0025074F"/>
    <w:rsid w:val="00251560"/>
    <w:rsid w:val="002559EF"/>
    <w:rsid w:val="00256EF1"/>
    <w:rsid w:val="00260D7D"/>
    <w:rsid w:val="00261FA7"/>
    <w:rsid w:val="0026669E"/>
    <w:rsid w:val="002727C2"/>
    <w:rsid w:val="002752AC"/>
    <w:rsid w:val="002808EB"/>
    <w:rsid w:val="00281552"/>
    <w:rsid w:val="002816BC"/>
    <w:rsid w:val="002867CF"/>
    <w:rsid w:val="0029078D"/>
    <w:rsid w:val="00291ED4"/>
    <w:rsid w:val="002932B0"/>
    <w:rsid w:val="00295B64"/>
    <w:rsid w:val="00295E60"/>
    <w:rsid w:val="00297260"/>
    <w:rsid w:val="002A1790"/>
    <w:rsid w:val="002A2ACA"/>
    <w:rsid w:val="002A2CEF"/>
    <w:rsid w:val="002A59A8"/>
    <w:rsid w:val="002A731F"/>
    <w:rsid w:val="002B11F3"/>
    <w:rsid w:val="002B69CF"/>
    <w:rsid w:val="002C25D2"/>
    <w:rsid w:val="002C2F47"/>
    <w:rsid w:val="002C5323"/>
    <w:rsid w:val="002C7507"/>
    <w:rsid w:val="002C75A0"/>
    <w:rsid w:val="002D3271"/>
    <w:rsid w:val="002D5F3C"/>
    <w:rsid w:val="002E005B"/>
    <w:rsid w:val="002E02B3"/>
    <w:rsid w:val="002E254E"/>
    <w:rsid w:val="002E4ABD"/>
    <w:rsid w:val="002E637B"/>
    <w:rsid w:val="002E73C7"/>
    <w:rsid w:val="002F3142"/>
    <w:rsid w:val="002F663E"/>
    <w:rsid w:val="0030187C"/>
    <w:rsid w:val="00302291"/>
    <w:rsid w:val="00302354"/>
    <w:rsid w:val="00304208"/>
    <w:rsid w:val="00304D85"/>
    <w:rsid w:val="003071B8"/>
    <w:rsid w:val="00310464"/>
    <w:rsid w:val="003133B9"/>
    <w:rsid w:val="003139C0"/>
    <w:rsid w:val="00314EC1"/>
    <w:rsid w:val="00317EE1"/>
    <w:rsid w:val="00320778"/>
    <w:rsid w:val="00321071"/>
    <w:rsid w:val="0032124B"/>
    <w:rsid w:val="00323259"/>
    <w:rsid w:val="003255CC"/>
    <w:rsid w:val="00326474"/>
    <w:rsid w:val="00326B52"/>
    <w:rsid w:val="0032791D"/>
    <w:rsid w:val="003326B4"/>
    <w:rsid w:val="003358C9"/>
    <w:rsid w:val="00336F10"/>
    <w:rsid w:val="00337425"/>
    <w:rsid w:val="0034040E"/>
    <w:rsid w:val="00340B5E"/>
    <w:rsid w:val="00347784"/>
    <w:rsid w:val="00350810"/>
    <w:rsid w:val="0035764E"/>
    <w:rsid w:val="00365AEA"/>
    <w:rsid w:val="00366C64"/>
    <w:rsid w:val="003705EF"/>
    <w:rsid w:val="00370A2E"/>
    <w:rsid w:val="003710E9"/>
    <w:rsid w:val="003724EB"/>
    <w:rsid w:val="0037360A"/>
    <w:rsid w:val="0037365F"/>
    <w:rsid w:val="003805DE"/>
    <w:rsid w:val="0038274F"/>
    <w:rsid w:val="00382880"/>
    <w:rsid w:val="003836EA"/>
    <w:rsid w:val="0038444F"/>
    <w:rsid w:val="003849D1"/>
    <w:rsid w:val="0038760F"/>
    <w:rsid w:val="0039036F"/>
    <w:rsid w:val="00393A60"/>
    <w:rsid w:val="00394E65"/>
    <w:rsid w:val="003954C1"/>
    <w:rsid w:val="003A122A"/>
    <w:rsid w:val="003A2361"/>
    <w:rsid w:val="003A37DA"/>
    <w:rsid w:val="003B00CE"/>
    <w:rsid w:val="003B25EC"/>
    <w:rsid w:val="003B3990"/>
    <w:rsid w:val="003B4B63"/>
    <w:rsid w:val="003B6F4A"/>
    <w:rsid w:val="003C099E"/>
    <w:rsid w:val="003C1024"/>
    <w:rsid w:val="003C146A"/>
    <w:rsid w:val="003C14CA"/>
    <w:rsid w:val="003C1CE5"/>
    <w:rsid w:val="003C20F9"/>
    <w:rsid w:val="003D090F"/>
    <w:rsid w:val="003D16D8"/>
    <w:rsid w:val="003D25F5"/>
    <w:rsid w:val="003D3773"/>
    <w:rsid w:val="003D69BE"/>
    <w:rsid w:val="003D7AAF"/>
    <w:rsid w:val="003E18FF"/>
    <w:rsid w:val="003E35C2"/>
    <w:rsid w:val="003E628E"/>
    <w:rsid w:val="003E62BB"/>
    <w:rsid w:val="003E6949"/>
    <w:rsid w:val="003F167D"/>
    <w:rsid w:val="003F658E"/>
    <w:rsid w:val="003F66F0"/>
    <w:rsid w:val="003F7110"/>
    <w:rsid w:val="004008E7"/>
    <w:rsid w:val="004019B1"/>
    <w:rsid w:val="004078D5"/>
    <w:rsid w:val="00410556"/>
    <w:rsid w:val="0041374B"/>
    <w:rsid w:val="00414247"/>
    <w:rsid w:val="0041520B"/>
    <w:rsid w:val="004171B4"/>
    <w:rsid w:val="0041762E"/>
    <w:rsid w:val="00421412"/>
    <w:rsid w:val="004215B0"/>
    <w:rsid w:val="00424CE6"/>
    <w:rsid w:val="004267B2"/>
    <w:rsid w:val="004320A9"/>
    <w:rsid w:val="00433716"/>
    <w:rsid w:val="0044115C"/>
    <w:rsid w:val="0044305D"/>
    <w:rsid w:val="00444EAF"/>
    <w:rsid w:val="00447962"/>
    <w:rsid w:val="00460EF1"/>
    <w:rsid w:val="004638B5"/>
    <w:rsid w:val="004651FF"/>
    <w:rsid w:val="00466FC3"/>
    <w:rsid w:val="004717AC"/>
    <w:rsid w:val="00473027"/>
    <w:rsid w:val="0047452F"/>
    <w:rsid w:val="00475EDD"/>
    <w:rsid w:val="00476819"/>
    <w:rsid w:val="00477C2C"/>
    <w:rsid w:val="004809F7"/>
    <w:rsid w:val="00481A69"/>
    <w:rsid w:val="004852A1"/>
    <w:rsid w:val="004909CC"/>
    <w:rsid w:val="00490DEF"/>
    <w:rsid w:val="00491904"/>
    <w:rsid w:val="00491F5F"/>
    <w:rsid w:val="004967D9"/>
    <w:rsid w:val="00496840"/>
    <w:rsid w:val="004A0088"/>
    <w:rsid w:val="004A0344"/>
    <w:rsid w:val="004A19A9"/>
    <w:rsid w:val="004A349C"/>
    <w:rsid w:val="004A4E53"/>
    <w:rsid w:val="004A7A78"/>
    <w:rsid w:val="004B3582"/>
    <w:rsid w:val="004B4509"/>
    <w:rsid w:val="004B760A"/>
    <w:rsid w:val="004C1A76"/>
    <w:rsid w:val="004C42BF"/>
    <w:rsid w:val="004C5C2D"/>
    <w:rsid w:val="004C7363"/>
    <w:rsid w:val="004D0BFF"/>
    <w:rsid w:val="004D12E2"/>
    <w:rsid w:val="004D5213"/>
    <w:rsid w:val="004D538E"/>
    <w:rsid w:val="004D548A"/>
    <w:rsid w:val="004D6BD7"/>
    <w:rsid w:val="004E1BF5"/>
    <w:rsid w:val="004E2187"/>
    <w:rsid w:val="004E40A3"/>
    <w:rsid w:val="004E74DE"/>
    <w:rsid w:val="004F015F"/>
    <w:rsid w:val="004F0E45"/>
    <w:rsid w:val="004F1333"/>
    <w:rsid w:val="004F67C9"/>
    <w:rsid w:val="005000EE"/>
    <w:rsid w:val="005014F5"/>
    <w:rsid w:val="005015FE"/>
    <w:rsid w:val="00501825"/>
    <w:rsid w:val="0050188E"/>
    <w:rsid w:val="00504708"/>
    <w:rsid w:val="0050738A"/>
    <w:rsid w:val="00511C15"/>
    <w:rsid w:val="005125D2"/>
    <w:rsid w:val="0051290F"/>
    <w:rsid w:val="00514D71"/>
    <w:rsid w:val="00515311"/>
    <w:rsid w:val="00515656"/>
    <w:rsid w:val="00517988"/>
    <w:rsid w:val="005210DC"/>
    <w:rsid w:val="00525C3F"/>
    <w:rsid w:val="00525E81"/>
    <w:rsid w:val="00527226"/>
    <w:rsid w:val="005322C6"/>
    <w:rsid w:val="00534157"/>
    <w:rsid w:val="005350F3"/>
    <w:rsid w:val="00535BD1"/>
    <w:rsid w:val="00536D4A"/>
    <w:rsid w:val="00541610"/>
    <w:rsid w:val="00541C0D"/>
    <w:rsid w:val="00541CD5"/>
    <w:rsid w:val="005445D9"/>
    <w:rsid w:val="00544A73"/>
    <w:rsid w:val="00547AC5"/>
    <w:rsid w:val="0055079F"/>
    <w:rsid w:val="00552801"/>
    <w:rsid w:val="00552F7B"/>
    <w:rsid w:val="00552FEF"/>
    <w:rsid w:val="00554643"/>
    <w:rsid w:val="00556810"/>
    <w:rsid w:val="0055700D"/>
    <w:rsid w:val="0056262D"/>
    <w:rsid w:val="00566350"/>
    <w:rsid w:val="00567FAF"/>
    <w:rsid w:val="005700BB"/>
    <w:rsid w:val="00570B40"/>
    <w:rsid w:val="00570C54"/>
    <w:rsid w:val="00571BFA"/>
    <w:rsid w:val="005751C6"/>
    <w:rsid w:val="00575442"/>
    <w:rsid w:val="00576C23"/>
    <w:rsid w:val="00577B14"/>
    <w:rsid w:val="0058033E"/>
    <w:rsid w:val="00582F4F"/>
    <w:rsid w:val="00584C84"/>
    <w:rsid w:val="00584E2A"/>
    <w:rsid w:val="0059033F"/>
    <w:rsid w:val="0059200B"/>
    <w:rsid w:val="0059363A"/>
    <w:rsid w:val="00597DC3"/>
    <w:rsid w:val="005A1931"/>
    <w:rsid w:val="005A1DB0"/>
    <w:rsid w:val="005A616E"/>
    <w:rsid w:val="005B18B2"/>
    <w:rsid w:val="005B1C44"/>
    <w:rsid w:val="005B3FA8"/>
    <w:rsid w:val="005B425F"/>
    <w:rsid w:val="005C28B8"/>
    <w:rsid w:val="005D0CBE"/>
    <w:rsid w:val="005D0D6E"/>
    <w:rsid w:val="005D2224"/>
    <w:rsid w:val="005D3AF3"/>
    <w:rsid w:val="005D720D"/>
    <w:rsid w:val="005E0270"/>
    <w:rsid w:val="005E03D5"/>
    <w:rsid w:val="005E1051"/>
    <w:rsid w:val="005E1373"/>
    <w:rsid w:val="005E484A"/>
    <w:rsid w:val="005E5B5C"/>
    <w:rsid w:val="005F0176"/>
    <w:rsid w:val="005F08A4"/>
    <w:rsid w:val="005F243B"/>
    <w:rsid w:val="005F3C38"/>
    <w:rsid w:val="005F55AC"/>
    <w:rsid w:val="00601CE9"/>
    <w:rsid w:val="0060381A"/>
    <w:rsid w:val="00603976"/>
    <w:rsid w:val="00604431"/>
    <w:rsid w:val="00604693"/>
    <w:rsid w:val="00604C10"/>
    <w:rsid w:val="00605FCA"/>
    <w:rsid w:val="006118EB"/>
    <w:rsid w:val="00616FDF"/>
    <w:rsid w:val="0062110F"/>
    <w:rsid w:val="006221CA"/>
    <w:rsid w:val="00622BEC"/>
    <w:rsid w:val="006230A4"/>
    <w:rsid w:val="00633AE1"/>
    <w:rsid w:val="00643663"/>
    <w:rsid w:val="006466A8"/>
    <w:rsid w:val="006508F4"/>
    <w:rsid w:val="006512D7"/>
    <w:rsid w:val="006514A0"/>
    <w:rsid w:val="00651CAA"/>
    <w:rsid w:val="00651CFB"/>
    <w:rsid w:val="00652007"/>
    <w:rsid w:val="00655E99"/>
    <w:rsid w:val="0065653C"/>
    <w:rsid w:val="00661EDE"/>
    <w:rsid w:val="0067170C"/>
    <w:rsid w:val="00672977"/>
    <w:rsid w:val="00674CCB"/>
    <w:rsid w:val="006757DC"/>
    <w:rsid w:val="00680713"/>
    <w:rsid w:val="00681896"/>
    <w:rsid w:val="00681FBD"/>
    <w:rsid w:val="00684E27"/>
    <w:rsid w:val="00687988"/>
    <w:rsid w:val="00687A3F"/>
    <w:rsid w:val="00692996"/>
    <w:rsid w:val="00693219"/>
    <w:rsid w:val="00693788"/>
    <w:rsid w:val="00697559"/>
    <w:rsid w:val="006A0665"/>
    <w:rsid w:val="006A16C8"/>
    <w:rsid w:val="006A32CE"/>
    <w:rsid w:val="006A51B5"/>
    <w:rsid w:val="006A53D7"/>
    <w:rsid w:val="006A66A1"/>
    <w:rsid w:val="006A69DD"/>
    <w:rsid w:val="006A7268"/>
    <w:rsid w:val="006B0C5B"/>
    <w:rsid w:val="006B3F97"/>
    <w:rsid w:val="006C09A3"/>
    <w:rsid w:val="006C2607"/>
    <w:rsid w:val="006C2A2A"/>
    <w:rsid w:val="006D1E90"/>
    <w:rsid w:val="006D2043"/>
    <w:rsid w:val="006D60D1"/>
    <w:rsid w:val="006E04C2"/>
    <w:rsid w:val="006E2988"/>
    <w:rsid w:val="006E4198"/>
    <w:rsid w:val="006E4392"/>
    <w:rsid w:val="006E5E82"/>
    <w:rsid w:val="006E6E5A"/>
    <w:rsid w:val="006F18F3"/>
    <w:rsid w:val="006F3233"/>
    <w:rsid w:val="006F4C06"/>
    <w:rsid w:val="006F51E5"/>
    <w:rsid w:val="006F69E3"/>
    <w:rsid w:val="00702324"/>
    <w:rsid w:val="00703665"/>
    <w:rsid w:val="00706531"/>
    <w:rsid w:val="007120E1"/>
    <w:rsid w:val="007122E3"/>
    <w:rsid w:val="007134A6"/>
    <w:rsid w:val="0071495D"/>
    <w:rsid w:val="0071517D"/>
    <w:rsid w:val="00720ECF"/>
    <w:rsid w:val="0072536B"/>
    <w:rsid w:val="00726605"/>
    <w:rsid w:val="007268B5"/>
    <w:rsid w:val="0073101A"/>
    <w:rsid w:val="00735245"/>
    <w:rsid w:val="00735BBB"/>
    <w:rsid w:val="00736132"/>
    <w:rsid w:val="007375B2"/>
    <w:rsid w:val="007378BD"/>
    <w:rsid w:val="00737D66"/>
    <w:rsid w:val="007410B5"/>
    <w:rsid w:val="00743E94"/>
    <w:rsid w:val="00744930"/>
    <w:rsid w:val="007466E7"/>
    <w:rsid w:val="0074756D"/>
    <w:rsid w:val="00751522"/>
    <w:rsid w:val="00751DBD"/>
    <w:rsid w:val="007520BE"/>
    <w:rsid w:val="00752DC0"/>
    <w:rsid w:val="00753329"/>
    <w:rsid w:val="007550D7"/>
    <w:rsid w:val="0075617D"/>
    <w:rsid w:val="007565B1"/>
    <w:rsid w:val="00760AE8"/>
    <w:rsid w:val="00762A31"/>
    <w:rsid w:val="00762C7B"/>
    <w:rsid w:val="0076364A"/>
    <w:rsid w:val="00764135"/>
    <w:rsid w:val="00765C51"/>
    <w:rsid w:val="00770870"/>
    <w:rsid w:val="0077226A"/>
    <w:rsid w:val="00772EE8"/>
    <w:rsid w:val="0077399A"/>
    <w:rsid w:val="0077741D"/>
    <w:rsid w:val="00777AA0"/>
    <w:rsid w:val="007819BB"/>
    <w:rsid w:val="00786AA2"/>
    <w:rsid w:val="00794079"/>
    <w:rsid w:val="007941E2"/>
    <w:rsid w:val="00795918"/>
    <w:rsid w:val="007966F3"/>
    <w:rsid w:val="00797A4E"/>
    <w:rsid w:val="007A47D6"/>
    <w:rsid w:val="007A5175"/>
    <w:rsid w:val="007A5E51"/>
    <w:rsid w:val="007A7263"/>
    <w:rsid w:val="007A7B38"/>
    <w:rsid w:val="007B2E44"/>
    <w:rsid w:val="007B4569"/>
    <w:rsid w:val="007B63DB"/>
    <w:rsid w:val="007C28A5"/>
    <w:rsid w:val="007C3F35"/>
    <w:rsid w:val="007C495D"/>
    <w:rsid w:val="007C5327"/>
    <w:rsid w:val="007C740E"/>
    <w:rsid w:val="007C77B7"/>
    <w:rsid w:val="007D2B52"/>
    <w:rsid w:val="007D329B"/>
    <w:rsid w:val="007D480D"/>
    <w:rsid w:val="007D51C7"/>
    <w:rsid w:val="007E05DA"/>
    <w:rsid w:val="007E2D07"/>
    <w:rsid w:val="007F34CE"/>
    <w:rsid w:val="007F358E"/>
    <w:rsid w:val="007F4092"/>
    <w:rsid w:val="007F4D25"/>
    <w:rsid w:val="007F60E7"/>
    <w:rsid w:val="007F6AD5"/>
    <w:rsid w:val="007F7D2C"/>
    <w:rsid w:val="007F7DE0"/>
    <w:rsid w:val="0080227A"/>
    <w:rsid w:val="008027E4"/>
    <w:rsid w:val="00803F01"/>
    <w:rsid w:val="00804ACA"/>
    <w:rsid w:val="00804BBE"/>
    <w:rsid w:val="008056F5"/>
    <w:rsid w:val="00805970"/>
    <w:rsid w:val="008071E1"/>
    <w:rsid w:val="00807C33"/>
    <w:rsid w:val="0081008A"/>
    <w:rsid w:val="00810A98"/>
    <w:rsid w:val="008164BE"/>
    <w:rsid w:val="00817BFB"/>
    <w:rsid w:val="008206C9"/>
    <w:rsid w:val="0082083D"/>
    <w:rsid w:val="008220A7"/>
    <w:rsid w:val="00822BDA"/>
    <w:rsid w:val="00822CBE"/>
    <w:rsid w:val="00840D3A"/>
    <w:rsid w:val="00843E31"/>
    <w:rsid w:val="00844E08"/>
    <w:rsid w:val="008457C8"/>
    <w:rsid w:val="00845D0D"/>
    <w:rsid w:val="00846B44"/>
    <w:rsid w:val="0084722B"/>
    <w:rsid w:val="00847C38"/>
    <w:rsid w:val="00853712"/>
    <w:rsid w:val="00853E45"/>
    <w:rsid w:val="00855C81"/>
    <w:rsid w:val="008576B3"/>
    <w:rsid w:val="00857A9E"/>
    <w:rsid w:val="00861405"/>
    <w:rsid w:val="008625DC"/>
    <w:rsid w:val="00862894"/>
    <w:rsid w:val="00865EFC"/>
    <w:rsid w:val="00865FAF"/>
    <w:rsid w:val="0087406B"/>
    <w:rsid w:val="00874901"/>
    <w:rsid w:val="00874BAD"/>
    <w:rsid w:val="00881343"/>
    <w:rsid w:val="00884060"/>
    <w:rsid w:val="0089587F"/>
    <w:rsid w:val="008A2B8C"/>
    <w:rsid w:val="008A4EF1"/>
    <w:rsid w:val="008B05A8"/>
    <w:rsid w:val="008B1AE5"/>
    <w:rsid w:val="008B241B"/>
    <w:rsid w:val="008B2BAF"/>
    <w:rsid w:val="008B3192"/>
    <w:rsid w:val="008C36D0"/>
    <w:rsid w:val="008C5786"/>
    <w:rsid w:val="008C5E2E"/>
    <w:rsid w:val="008C7A7D"/>
    <w:rsid w:val="008D383F"/>
    <w:rsid w:val="008D39C7"/>
    <w:rsid w:val="008D3DC2"/>
    <w:rsid w:val="008D63A8"/>
    <w:rsid w:val="008E0B4B"/>
    <w:rsid w:val="008E1E1E"/>
    <w:rsid w:val="008E2EDE"/>
    <w:rsid w:val="008E4238"/>
    <w:rsid w:val="008F0716"/>
    <w:rsid w:val="008F2B9D"/>
    <w:rsid w:val="008F3C3E"/>
    <w:rsid w:val="008F4630"/>
    <w:rsid w:val="008F5408"/>
    <w:rsid w:val="008F5A49"/>
    <w:rsid w:val="008F6393"/>
    <w:rsid w:val="008F695A"/>
    <w:rsid w:val="00900B85"/>
    <w:rsid w:val="0090192A"/>
    <w:rsid w:val="00903D4F"/>
    <w:rsid w:val="009133C8"/>
    <w:rsid w:val="00915541"/>
    <w:rsid w:val="0092039D"/>
    <w:rsid w:val="00921BD2"/>
    <w:rsid w:val="009240B5"/>
    <w:rsid w:val="00930977"/>
    <w:rsid w:val="00930C01"/>
    <w:rsid w:val="00934AC6"/>
    <w:rsid w:val="00936CD8"/>
    <w:rsid w:val="00940C4E"/>
    <w:rsid w:val="00942D1F"/>
    <w:rsid w:val="00944463"/>
    <w:rsid w:val="00944D9A"/>
    <w:rsid w:val="00947731"/>
    <w:rsid w:val="00947BA0"/>
    <w:rsid w:val="00950D38"/>
    <w:rsid w:val="00954469"/>
    <w:rsid w:val="00955376"/>
    <w:rsid w:val="00962793"/>
    <w:rsid w:val="009630E1"/>
    <w:rsid w:val="009647C1"/>
    <w:rsid w:val="009649CD"/>
    <w:rsid w:val="00966C47"/>
    <w:rsid w:val="00973AFF"/>
    <w:rsid w:val="00975472"/>
    <w:rsid w:val="009813E6"/>
    <w:rsid w:val="009875E3"/>
    <w:rsid w:val="00987871"/>
    <w:rsid w:val="00987A36"/>
    <w:rsid w:val="009909FE"/>
    <w:rsid w:val="00993134"/>
    <w:rsid w:val="00994A6F"/>
    <w:rsid w:val="009A3014"/>
    <w:rsid w:val="009A42E9"/>
    <w:rsid w:val="009A44BA"/>
    <w:rsid w:val="009A572D"/>
    <w:rsid w:val="009A5776"/>
    <w:rsid w:val="009A7382"/>
    <w:rsid w:val="009B1613"/>
    <w:rsid w:val="009B2675"/>
    <w:rsid w:val="009B30A7"/>
    <w:rsid w:val="009B40E7"/>
    <w:rsid w:val="009B4201"/>
    <w:rsid w:val="009B5083"/>
    <w:rsid w:val="009C18A4"/>
    <w:rsid w:val="009C399D"/>
    <w:rsid w:val="009C6545"/>
    <w:rsid w:val="009C6580"/>
    <w:rsid w:val="009D08BE"/>
    <w:rsid w:val="009D5FF5"/>
    <w:rsid w:val="009D6BE4"/>
    <w:rsid w:val="009E1581"/>
    <w:rsid w:val="009E2FC9"/>
    <w:rsid w:val="009E750C"/>
    <w:rsid w:val="009F1045"/>
    <w:rsid w:val="009F34A6"/>
    <w:rsid w:val="009F66E4"/>
    <w:rsid w:val="009F67CE"/>
    <w:rsid w:val="009F7972"/>
    <w:rsid w:val="009F7BC8"/>
    <w:rsid w:val="00A007CB"/>
    <w:rsid w:val="00A04D35"/>
    <w:rsid w:val="00A06B08"/>
    <w:rsid w:val="00A11D3E"/>
    <w:rsid w:val="00A1309D"/>
    <w:rsid w:val="00A14AC4"/>
    <w:rsid w:val="00A1618E"/>
    <w:rsid w:val="00A211FE"/>
    <w:rsid w:val="00A2149A"/>
    <w:rsid w:val="00A2168C"/>
    <w:rsid w:val="00A23CD9"/>
    <w:rsid w:val="00A26356"/>
    <w:rsid w:val="00A2788F"/>
    <w:rsid w:val="00A32889"/>
    <w:rsid w:val="00A33F2D"/>
    <w:rsid w:val="00A34EC4"/>
    <w:rsid w:val="00A35497"/>
    <w:rsid w:val="00A36409"/>
    <w:rsid w:val="00A41336"/>
    <w:rsid w:val="00A416B1"/>
    <w:rsid w:val="00A41AF7"/>
    <w:rsid w:val="00A4268E"/>
    <w:rsid w:val="00A47A8B"/>
    <w:rsid w:val="00A538EE"/>
    <w:rsid w:val="00A55F37"/>
    <w:rsid w:val="00A56C53"/>
    <w:rsid w:val="00A57C7D"/>
    <w:rsid w:val="00A62380"/>
    <w:rsid w:val="00A63BC2"/>
    <w:rsid w:val="00A64BEB"/>
    <w:rsid w:val="00A655E1"/>
    <w:rsid w:val="00A673BB"/>
    <w:rsid w:val="00A72382"/>
    <w:rsid w:val="00A732BB"/>
    <w:rsid w:val="00A735A4"/>
    <w:rsid w:val="00A74D77"/>
    <w:rsid w:val="00A75729"/>
    <w:rsid w:val="00A811C9"/>
    <w:rsid w:val="00A82C55"/>
    <w:rsid w:val="00A86042"/>
    <w:rsid w:val="00A86AB1"/>
    <w:rsid w:val="00A90087"/>
    <w:rsid w:val="00A91EBB"/>
    <w:rsid w:val="00A94242"/>
    <w:rsid w:val="00A947D5"/>
    <w:rsid w:val="00A951D9"/>
    <w:rsid w:val="00AA0B60"/>
    <w:rsid w:val="00AA1E9B"/>
    <w:rsid w:val="00AA3096"/>
    <w:rsid w:val="00AA3969"/>
    <w:rsid w:val="00AA515F"/>
    <w:rsid w:val="00AA59A2"/>
    <w:rsid w:val="00AA651E"/>
    <w:rsid w:val="00AA7E85"/>
    <w:rsid w:val="00AB0BCC"/>
    <w:rsid w:val="00AB4E87"/>
    <w:rsid w:val="00AB5924"/>
    <w:rsid w:val="00AB5D9C"/>
    <w:rsid w:val="00AB7245"/>
    <w:rsid w:val="00AC68C7"/>
    <w:rsid w:val="00AD0B34"/>
    <w:rsid w:val="00AD0B41"/>
    <w:rsid w:val="00AD116E"/>
    <w:rsid w:val="00AD15AB"/>
    <w:rsid w:val="00AD41CF"/>
    <w:rsid w:val="00AD58EF"/>
    <w:rsid w:val="00AD6CDB"/>
    <w:rsid w:val="00AD770C"/>
    <w:rsid w:val="00AE0878"/>
    <w:rsid w:val="00AE159E"/>
    <w:rsid w:val="00AE3E86"/>
    <w:rsid w:val="00AF197D"/>
    <w:rsid w:val="00AF2195"/>
    <w:rsid w:val="00AF3DA3"/>
    <w:rsid w:val="00AF66C6"/>
    <w:rsid w:val="00AF6ADA"/>
    <w:rsid w:val="00AF7281"/>
    <w:rsid w:val="00B01A92"/>
    <w:rsid w:val="00B04496"/>
    <w:rsid w:val="00B04AF2"/>
    <w:rsid w:val="00B1314C"/>
    <w:rsid w:val="00B225FB"/>
    <w:rsid w:val="00B23A57"/>
    <w:rsid w:val="00B27C64"/>
    <w:rsid w:val="00B3382E"/>
    <w:rsid w:val="00B33EF6"/>
    <w:rsid w:val="00B34F0D"/>
    <w:rsid w:val="00B34F47"/>
    <w:rsid w:val="00B35BCA"/>
    <w:rsid w:val="00B41CE0"/>
    <w:rsid w:val="00B43DF2"/>
    <w:rsid w:val="00B507AE"/>
    <w:rsid w:val="00B51E84"/>
    <w:rsid w:val="00B56311"/>
    <w:rsid w:val="00B5634F"/>
    <w:rsid w:val="00B5647F"/>
    <w:rsid w:val="00B56A0B"/>
    <w:rsid w:val="00B62012"/>
    <w:rsid w:val="00B62C3E"/>
    <w:rsid w:val="00B63620"/>
    <w:rsid w:val="00B65E77"/>
    <w:rsid w:val="00B72FE2"/>
    <w:rsid w:val="00B75381"/>
    <w:rsid w:val="00B755D2"/>
    <w:rsid w:val="00B76429"/>
    <w:rsid w:val="00B772AA"/>
    <w:rsid w:val="00B83644"/>
    <w:rsid w:val="00B83A9B"/>
    <w:rsid w:val="00B83B82"/>
    <w:rsid w:val="00B87571"/>
    <w:rsid w:val="00B92389"/>
    <w:rsid w:val="00BA2D14"/>
    <w:rsid w:val="00BA3995"/>
    <w:rsid w:val="00BA3A60"/>
    <w:rsid w:val="00BA3CB0"/>
    <w:rsid w:val="00BB0EBC"/>
    <w:rsid w:val="00BB21DA"/>
    <w:rsid w:val="00BB36DB"/>
    <w:rsid w:val="00BB683D"/>
    <w:rsid w:val="00BC276D"/>
    <w:rsid w:val="00BC2E19"/>
    <w:rsid w:val="00BC4ADD"/>
    <w:rsid w:val="00BC7F05"/>
    <w:rsid w:val="00BD1558"/>
    <w:rsid w:val="00BD3087"/>
    <w:rsid w:val="00BE0FDA"/>
    <w:rsid w:val="00BE2098"/>
    <w:rsid w:val="00BE3C09"/>
    <w:rsid w:val="00BE5B7C"/>
    <w:rsid w:val="00BE71A1"/>
    <w:rsid w:val="00BF0F21"/>
    <w:rsid w:val="00BF146E"/>
    <w:rsid w:val="00BF1B37"/>
    <w:rsid w:val="00BF223D"/>
    <w:rsid w:val="00BF2FF5"/>
    <w:rsid w:val="00BF3966"/>
    <w:rsid w:val="00BF3DDB"/>
    <w:rsid w:val="00BF4473"/>
    <w:rsid w:val="00BF63DF"/>
    <w:rsid w:val="00BF70A1"/>
    <w:rsid w:val="00C01CB9"/>
    <w:rsid w:val="00C054CE"/>
    <w:rsid w:val="00C06AB7"/>
    <w:rsid w:val="00C07DDB"/>
    <w:rsid w:val="00C10A16"/>
    <w:rsid w:val="00C11C1A"/>
    <w:rsid w:val="00C158C8"/>
    <w:rsid w:val="00C169F0"/>
    <w:rsid w:val="00C16FEA"/>
    <w:rsid w:val="00C17187"/>
    <w:rsid w:val="00C2403A"/>
    <w:rsid w:val="00C26819"/>
    <w:rsid w:val="00C360CB"/>
    <w:rsid w:val="00C41716"/>
    <w:rsid w:val="00C41E2F"/>
    <w:rsid w:val="00C41F4A"/>
    <w:rsid w:val="00C42BB9"/>
    <w:rsid w:val="00C440D9"/>
    <w:rsid w:val="00C44145"/>
    <w:rsid w:val="00C44958"/>
    <w:rsid w:val="00C469A8"/>
    <w:rsid w:val="00C512A3"/>
    <w:rsid w:val="00C53027"/>
    <w:rsid w:val="00C63589"/>
    <w:rsid w:val="00C71F29"/>
    <w:rsid w:val="00C74DBE"/>
    <w:rsid w:val="00C772F2"/>
    <w:rsid w:val="00C77CE5"/>
    <w:rsid w:val="00C80AA7"/>
    <w:rsid w:val="00C82BED"/>
    <w:rsid w:val="00C91F99"/>
    <w:rsid w:val="00C95173"/>
    <w:rsid w:val="00C95A31"/>
    <w:rsid w:val="00C976F0"/>
    <w:rsid w:val="00CA1ABD"/>
    <w:rsid w:val="00CA1C75"/>
    <w:rsid w:val="00CA5FDD"/>
    <w:rsid w:val="00CA7E77"/>
    <w:rsid w:val="00CB05EE"/>
    <w:rsid w:val="00CB0A32"/>
    <w:rsid w:val="00CB1BFA"/>
    <w:rsid w:val="00CB4823"/>
    <w:rsid w:val="00CB63E5"/>
    <w:rsid w:val="00CB7F8D"/>
    <w:rsid w:val="00CC13F7"/>
    <w:rsid w:val="00CC1FBE"/>
    <w:rsid w:val="00CC47BB"/>
    <w:rsid w:val="00CC7BCE"/>
    <w:rsid w:val="00CD46D6"/>
    <w:rsid w:val="00CD4779"/>
    <w:rsid w:val="00CD5BB6"/>
    <w:rsid w:val="00CD7E7F"/>
    <w:rsid w:val="00CE0EEE"/>
    <w:rsid w:val="00CE16BE"/>
    <w:rsid w:val="00CE1DA0"/>
    <w:rsid w:val="00CE26C7"/>
    <w:rsid w:val="00CE427A"/>
    <w:rsid w:val="00CF0FEF"/>
    <w:rsid w:val="00CF2279"/>
    <w:rsid w:val="00CF33CA"/>
    <w:rsid w:val="00D002E5"/>
    <w:rsid w:val="00D00B70"/>
    <w:rsid w:val="00D0258F"/>
    <w:rsid w:val="00D03E69"/>
    <w:rsid w:val="00D05137"/>
    <w:rsid w:val="00D053AD"/>
    <w:rsid w:val="00D07D4A"/>
    <w:rsid w:val="00D100DC"/>
    <w:rsid w:val="00D13D11"/>
    <w:rsid w:val="00D147AA"/>
    <w:rsid w:val="00D147C4"/>
    <w:rsid w:val="00D20B76"/>
    <w:rsid w:val="00D21449"/>
    <w:rsid w:val="00D23F69"/>
    <w:rsid w:val="00D24B5D"/>
    <w:rsid w:val="00D279D0"/>
    <w:rsid w:val="00D31586"/>
    <w:rsid w:val="00D34AE4"/>
    <w:rsid w:val="00D371BF"/>
    <w:rsid w:val="00D3744A"/>
    <w:rsid w:val="00D4449A"/>
    <w:rsid w:val="00D4748F"/>
    <w:rsid w:val="00D47FE1"/>
    <w:rsid w:val="00D52B75"/>
    <w:rsid w:val="00D53824"/>
    <w:rsid w:val="00D5513C"/>
    <w:rsid w:val="00D55863"/>
    <w:rsid w:val="00D57FC1"/>
    <w:rsid w:val="00D6284C"/>
    <w:rsid w:val="00D62E58"/>
    <w:rsid w:val="00D67190"/>
    <w:rsid w:val="00D67C31"/>
    <w:rsid w:val="00D706D8"/>
    <w:rsid w:val="00D75DC8"/>
    <w:rsid w:val="00D80A60"/>
    <w:rsid w:val="00D81678"/>
    <w:rsid w:val="00D818B4"/>
    <w:rsid w:val="00D843E4"/>
    <w:rsid w:val="00D901E2"/>
    <w:rsid w:val="00D908DA"/>
    <w:rsid w:val="00D93A35"/>
    <w:rsid w:val="00D96303"/>
    <w:rsid w:val="00DA1901"/>
    <w:rsid w:val="00DA2D58"/>
    <w:rsid w:val="00DA5412"/>
    <w:rsid w:val="00DA7BEC"/>
    <w:rsid w:val="00DB1952"/>
    <w:rsid w:val="00DB41C2"/>
    <w:rsid w:val="00DB5135"/>
    <w:rsid w:val="00DB6DAB"/>
    <w:rsid w:val="00DB7DC8"/>
    <w:rsid w:val="00DC7F3D"/>
    <w:rsid w:val="00DD41DE"/>
    <w:rsid w:val="00DE0BD9"/>
    <w:rsid w:val="00DE1C7C"/>
    <w:rsid w:val="00DE27AE"/>
    <w:rsid w:val="00DE3C6C"/>
    <w:rsid w:val="00DE63C7"/>
    <w:rsid w:val="00DF351A"/>
    <w:rsid w:val="00DF574E"/>
    <w:rsid w:val="00DF6C1A"/>
    <w:rsid w:val="00DF7241"/>
    <w:rsid w:val="00E0185E"/>
    <w:rsid w:val="00E03EB2"/>
    <w:rsid w:val="00E060AE"/>
    <w:rsid w:val="00E07BC4"/>
    <w:rsid w:val="00E1210B"/>
    <w:rsid w:val="00E12450"/>
    <w:rsid w:val="00E1273B"/>
    <w:rsid w:val="00E14C49"/>
    <w:rsid w:val="00E14E2F"/>
    <w:rsid w:val="00E15BFB"/>
    <w:rsid w:val="00E1605D"/>
    <w:rsid w:val="00E17717"/>
    <w:rsid w:val="00E20363"/>
    <w:rsid w:val="00E21B10"/>
    <w:rsid w:val="00E248D0"/>
    <w:rsid w:val="00E326BB"/>
    <w:rsid w:val="00E3541E"/>
    <w:rsid w:val="00E37287"/>
    <w:rsid w:val="00E37639"/>
    <w:rsid w:val="00E457C8"/>
    <w:rsid w:val="00E511C1"/>
    <w:rsid w:val="00E53866"/>
    <w:rsid w:val="00E56E72"/>
    <w:rsid w:val="00E56EC3"/>
    <w:rsid w:val="00E57CD8"/>
    <w:rsid w:val="00E60286"/>
    <w:rsid w:val="00E60914"/>
    <w:rsid w:val="00E61103"/>
    <w:rsid w:val="00E64D25"/>
    <w:rsid w:val="00E64DF9"/>
    <w:rsid w:val="00E66DD0"/>
    <w:rsid w:val="00E6731B"/>
    <w:rsid w:val="00E67544"/>
    <w:rsid w:val="00E67E32"/>
    <w:rsid w:val="00E70782"/>
    <w:rsid w:val="00E71090"/>
    <w:rsid w:val="00E718B8"/>
    <w:rsid w:val="00E73120"/>
    <w:rsid w:val="00E733F6"/>
    <w:rsid w:val="00E73995"/>
    <w:rsid w:val="00E76A6D"/>
    <w:rsid w:val="00E80E54"/>
    <w:rsid w:val="00E83689"/>
    <w:rsid w:val="00E86E4D"/>
    <w:rsid w:val="00E87A66"/>
    <w:rsid w:val="00E914E1"/>
    <w:rsid w:val="00E92EA4"/>
    <w:rsid w:val="00E9366A"/>
    <w:rsid w:val="00E952AE"/>
    <w:rsid w:val="00E962AB"/>
    <w:rsid w:val="00EA30CF"/>
    <w:rsid w:val="00EA37BF"/>
    <w:rsid w:val="00EA6106"/>
    <w:rsid w:val="00EB1020"/>
    <w:rsid w:val="00EB2B25"/>
    <w:rsid w:val="00EB7F10"/>
    <w:rsid w:val="00EC18CF"/>
    <w:rsid w:val="00EC4DD5"/>
    <w:rsid w:val="00EC5EA9"/>
    <w:rsid w:val="00EC6A13"/>
    <w:rsid w:val="00EC7C75"/>
    <w:rsid w:val="00ED07E0"/>
    <w:rsid w:val="00ED2550"/>
    <w:rsid w:val="00ED351A"/>
    <w:rsid w:val="00ED6201"/>
    <w:rsid w:val="00ED7A4B"/>
    <w:rsid w:val="00EE5CC8"/>
    <w:rsid w:val="00EE780B"/>
    <w:rsid w:val="00EF0448"/>
    <w:rsid w:val="00EF3132"/>
    <w:rsid w:val="00EF3E39"/>
    <w:rsid w:val="00EF4D26"/>
    <w:rsid w:val="00EF564B"/>
    <w:rsid w:val="00EF5F3E"/>
    <w:rsid w:val="00F03BD0"/>
    <w:rsid w:val="00F05416"/>
    <w:rsid w:val="00F05F3D"/>
    <w:rsid w:val="00F11509"/>
    <w:rsid w:val="00F2091D"/>
    <w:rsid w:val="00F24194"/>
    <w:rsid w:val="00F248B6"/>
    <w:rsid w:val="00F24AF6"/>
    <w:rsid w:val="00F2540A"/>
    <w:rsid w:val="00F261DE"/>
    <w:rsid w:val="00F30BEF"/>
    <w:rsid w:val="00F315AA"/>
    <w:rsid w:val="00F316E9"/>
    <w:rsid w:val="00F32170"/>
    <w:rsid w:val="00F32FC5"/>
    <w:rsid w:val="00F37BA7"/>
    <w:rsid w:val="00F37F2B"/>
    <w:rsid w:val="00F427DA"/>
    <w:rsid w:val="00F43FD6"/>
    <w:rsid w:val="00F44F0D"/>
    <w:rsid w:val="00F50EA2"/>
    <w:rsid w:val="00F5288F"/>
    <w:rsid w:val="00F545DB"/>
    <w:rsid w:val="00F56C0E"/>
    <w:rsid w:val="00F57AB4"/>
    <w:rsid w:val="00F64364"/>
    <w:rsid w:val="00F659CB"/>
    <w:rsid w:val="00F65BAC"/>
    <w:rsid w:val="00F67272"/>
    <w:rsid w:val="00F70082"/>
    <w:rsid w:val="00F71302"/>
    <w:rsid w:val="00F72352"/>
    <w:rsid w:val="00F72505"/>
    <w:rsid w:val="00F734B7"/>
    <w:rsid w:val="00F736A3"/>
    <w:rsid w:val="00F743B5"/>
    <w:rsid w:val="00F74CFD"/>
    <w:rsid w:val="00F76F7C"/>
    <w:rsid w:val="00F77132"/>
    <w:rsid w:val="00F8208E"/>
    <w:rsid w:val="00F84014"/>
    <w:rsid w:val="00F85F93"/>
    <w:rsid w:val="00F91553"/>
    <w:rsid w:val="00F91EF2"/>
    <w:rsid w:val="00F93652"/>
    <w:rsid w:val="00F94797"/>
    <w:rsid w:val="00F94BAC"/>
    <w:rsid w:val="00FA4CE7"/>
    <w:rsid w:val="00FA61CE"/>
    <w:rsid w:val="00FA7EA0"/>
    <w:rsid w:val="00FB026B"/>
    <w:rsid w:val="00FB508C"/>
    <w:rsid w:val="00FB54DC"/>
    <w:rsid w:val="00FC0001"/>
    <w:rsid w:val="00FC02D1"/>
    <w:rsid w:val="00FC2342"/>
    <w:rsid w:val="00FC60D2"/>
    <w:rsid w:val="00FC6D60"/>
    <w:rsid w:val="00FD4A2B"/>
    <w:rsid w:val="00FD56BD"/>
    <w:rsid w:val="00FD7024"/>
    <w:rsid w:val="00FE28C7"/>
    <w:rsid w:val="00FE4579"/>
    <w:rsid w:val="00FF01EE"/>
    <w:rsid w:val="00FF0605"/>
    <w:rsid w:val="00FF2549"/>
    <w:rsid w:val="00FF5499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0CBC"/>
  <w15:docId w15:val="{054D370D-ED1F-4B48-AD9B-C9DDAA05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3C7"/>
  </w:style>
  <w:style w:type="paragraph" w:styleId="Heading1">
    <w:name w:val="heading 1"/>
    <w:basedOn w:val="Normal"/>
    <w:next w:val="Normal"/>
    <w:link w:val="Heading1Char"/>
    <w:uiPriority w:val="9"/>
    <w:qFormat/>
    <w:rsid w:val="004E1B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572D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087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E1B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73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9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9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40108-0695-4EBC-AB8D-544110B69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2361</TotalTime>
  <Pages>7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Reuben Tochhawng</cp:lastModifiedBy>
  <cp:revision>1100</cp:revision>
  <cp:lastPrinted>2020-05-15T04:50:00Z</cp:lastPrinted>
  <dcterms:created xsi:type="dcterms:W3CDTF">2015-01-28T07:07:00Z</dcterms:created>
  <dcterms:modified xsi:type="dcterms:W3CDTF">2020-11-19T14:28:00Z</dcterms:modified>
</cp:coreProperties>
</file>